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E05C" w14:textId="26E06474" w:rsidR="00AA1A9F" w:rsidRPr="00176293" w:rsidRDefault="00AA1A9F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  <w:r w:rsidRPr="00176293">
        <w:rPr>
          <w:bCs/>
          <w:sz w:val="28"/>
          <w:szCs w:val="28"/>
        </w:rPr>
        <w:t>ПРОЕКТ</w:t>
      </w:r>
    </w:p>
    <w:p w14:paraId="097A742F" w14:textId="77777777"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14:paraId="3D53F21A" w14:textId="4B70A4E4"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14:paraId="0C52E57B" w14:textId="23BA23E6"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FE62D6">
        <w:rPr>
          <w:b/>
          <w:bCs/>
          <w:sz w:val="28"/>
          <w:szCs w:val="28"/>
        </w:rPr>
        <w:t>Зелёнополянский</w:t>
      </w:r>
      <w:r w:rsidR="00537C22" w:rsidRPr="00176293">
        <w:rPr>
          <w:b/>
          <w:bCs/>
          <w:sz w:val="28"/>
          <w:szCs w:val="28"/>
        </w:rPr>
        <w:t xml:space="preserve"> </w:t>
      </w:r>
      <w:r w:rsidR="00735B63" w:rsidRPr="00176293">
        <w:rPr>
          <w:b/>
          <w:bCs/>
          <w:sz w:val="28"/>
          <w:szCs w:val="28"/>
        </w:rPr>
        <w:t>сельсовет</w:t>
      </w:r>
      <w:r w:rsidR="00537C22" w:rsidRPr="00176293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  <w:r w:rsidR="00770B8C" w:rsidRPr="00176293">
        <w:rPr>
          <w:b/>
          <w:bCs/>
          <w:sz w:val="28"/>
          <w:szCs w:val="28"/>
        </w:rPr>
        <w:t xml:space="preserve"> </w:t>
      </w:r>
    </w:p>
    <w:p w14:paraId="633A45E5" w14:textId="77777777"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85475" w14:textId="77777777"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14:paraId="67ECE66A" w14:textId="77777777"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506F84" w14:textId="78AE914D"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FE62D6">
        <w:t>Зелёнополянский</w:t>
      </w:r>
      <w:r w:rsidR="00537C22" w:rsidRPr="00176293">
        <w:t xml:space="preserve"> </w:t>
      </w:r>
      <w:r w:rsidR="00735B63" w:rsidRPr="00176293">
        <w:t>сельсовет</w:t>
      </w:r>
      <w:r w:rsidR="00537C22" w:rsidRPr="00176293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0325BF" w:rsidRPr="00176293">
        <w:rPr>
          <w:b/>
          <w:bCs/>
        </w:rPr>
        <w:t xml:space="preserve"> </w:t>
      </w:r>
      <w:r w:rsidRPr="00176293">
        <w:t>(далее –</w:t>
      </w:r>
      <w:r w:rsidR="00E202B1" w:rsidRPr="00176293">
        <w:t xml:space="preserve"> </w:t>
      </w:r>
      <w:r w:rsidR="009211EB" w:rsidRPr="00176293">
        <w:t xml:space="preserve">НГП </w:t>
      </w:r>
      <w:r w:rsidR="00FE62D6">
        <w:t>МОЗС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Pr="00176293">
        <w:t xml:space="preserve"> </w:t>
      </w:r>
      <w:r w:rsidR="009211EB" w:rsidRPr="00176293">
        <w:t xml:space="preserve">муниципального образования </w:t>
      </w:r>
      <w:r w:rsidR="00FE62D6">
        <w:t>Зелёнополянский</w:t>
      </w:r>
      <w:r w:rsidR="00DC23FA" w:rsidRPr="00176293">
        <w:t xml:space="preserve"> </w:t>
      </w:r>
      <w:r w:rsidR="00735B63" w:rsidRPr="00176293">
        <w:t>сельсовет</w:t>
      </w:r>
      <w:r w:rsidR="009211EB" w:rsidRPr="00176293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89716D" w:rsidRPr="00176293">
        <w:t xml:space="preserve"> </w:t>
      </w:r>
      <w:r w:rsidR="00FE62D6">
        <w:t>МОЗС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E4189C" w:rsidRPr="00176293">
        <w:t xml:space="preserve"> </w:t>
      </w:r>
      <w:r w:rsidRPr="00176293">
        <w:t>в сфере градостроительной деятельности.</w:t>
      </w:r>
    </w:p>
    <w:p w14:paraId="56D2C9DB" w14:textId="77777777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CE26E11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14:paraId="070A9BEA" w14:textId="2E5A453D" w:rsidR="00DE34F9" w:rsidRPr="00176293" w:rsidRDefault="00DE34F9" w:rsidP="005107D8">
      <w:pPr>
        <w:ind w:firstLine="709"/>
        <w:jc w:val="both"/>
      </w:pPr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</w:p>
    <w:p w14:paraId="66FBD647" w14:textId="5DBBFEC2"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FE62D6">
        <w:t>МОЗС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7E369F" w:rsidRPr="00176293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FE62D6">
        <w:t>МОЗС</w:t>
      </w:r>
      <w:r w:rsidR="009048FD" w:rsidRPr="00176293">
        <w:t xml:space="preserve"> </w:t>
      </w:r>
      <w:r w:rsidR="007E369F" w:rsidRPr="00176293"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14:paraId="13E9C6FF" w14:textId="1AD4B890"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FE62D6">
        <w:t>МОЗС</w:t>
      </w:r>
      <w:r w:rsidRPr="00176293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  <w:r w:rsidR="007E369F" w:rsidRPr="00176293">
        <w:t xml:space="preserve"> </w:t>
      </w:r>
    </w:p>
    <w:p w14:paraId="0A83E78D" w14:textId="71E2DB9B" w:rsidR="005B067C" w:rsidRPr="00176293" w:rsidRDefault="00BE3459" w:rsidP="005107D8">
      <w:pPr>
        <w:ind w:firstLine="567"/>
      </w:pPr>
      <w:r w:rsidRPr="00176293">
        <w:t xml:space="preserve">НГП </w:t>
      </w:r>
      <w:r w:rsidR="00FE62D6">
        <w:t>МОЗС</w:t>
      </w:r>
      <w:r w:rsidR="00EC2058" w:rsidRPr="00176293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14:paraId="0156C792" w14:textId="3499ECB4"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DC23FA" w:rsidRPr="00176293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</w:t>
      </w:r>
      <w:r w:rsidR="006865AD" w:rsidRPr="00176293">
        <w:lastRenderedPageBreak/>
        <w:t xml:space="preserve">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14:paraId="7932DA1E" w14:textId="12D67694"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14:paraId="2EE6A5F0" w14:textId="7AEA0A80"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14:paraId="6178C2ED" w14:textId="20A29A84" w:rsidR="00967F82" w:rsidRPr="00176293" w:rsidRDefault="00B45A3F" w:rsidP="005107D8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Pr="00176293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D95DEC" w:rsidRPr="00176293">
        <w:t xml:space="preserve"> </w:t>
      </w:r>
      <w:r w:rsidR="00DD0B45" w:rsidRPr="00176293">
        <w:t>1.</w:t>
      </w:r>
    </w:p>
    <w:p w14:paraId="70DAD6A9" w14:textId="580F9476"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BC3EBD" w:rsidRPr="00176293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bookmarkEnd w:id="2"/>
    <w:p w14:paraId="166A0610" w14:textId="77777777"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14:paraId="7C77403E" w14:textId="746233F8"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176293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14:paraId="05E87FB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5D821497"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14:paraId="782BFCFB" w14:textId="77777777"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Pr="00213C83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14:paraId="4A95336D" w14:textId="1060D1BE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  <w:r w:rsidR="0070085B" w:rsidRPr="00213C83">
        <w:t xml:space="preserve"> </w:t>
      </w:r>
    </w:p>
    <w:p w14:paraId="58E2BB61" w14:textId="71B32E9D"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14:paraId="51BB6360" w14:textId="64FDC449" w:rsidTr="004E21EE">
        <w:trPr>
          <w:trHeight w:val="698"/>
        </w:trPr>
        <w:tc>
          <w:tcPr>
            <w:tcW w:w="675" w:type="dxa"/>
          </w:tcPr>
          <w:p w14:paraId="0D3B6FD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14:paraId="3C3DC7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14:paraId="291EF92C" w14:textId="77777777"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14:paraId="2449D67E" w14:textId="77777777"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14:paraId="3FB65A84" w14:textId="77777777"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14:paraId="76600BB1" w14:textId="0F43B143" w:rsidR="004E21EE" w:rsidRPr="004E21EE" w:rsidRDefault="004E21EE" w:rsidP="005107D8">
            <w:pPr>
              <w:pStyle w:val="41"/>
              <w:ind w:left="-108"/>
              <w:rPr>
                <w:b w:val="0"/>
                <w:sz w:val="22"/>
                <w:szCs w:val="22"/>
              </w:rPr>
            </w:pPr>
            <w:r w:rsidRPr="004E21EE">
              <w:rPr>
                <w:b w:val="0"/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28864733" w14:textId="5DAD8A12" w:rsidTr="004E21EE">
        <w:trPr>
          <w:trHeight w:val="112"/>
        </w:trPr>
        <w:tc>
          <w:tcPr>
            <w:tcW w:w="675" w:type="dxa"/>
          </w:tcPr>
          <w:p w14:paraId="1CE04985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A9EA0BE" w14:textId="57BA33ED"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0289612F" w14:textId="7BC68450"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14:paraId="6B61F87A" w14:textId="215FB283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14:paraId="6596CFA5" w14:textId="266F72BD"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D97A8F8" w14:textId="65A8D77D" w:rsidTr="004E21EE">
        <w:trPr>
          <w:trHeight w:val="85"/>
        </w:trPr>
        <w:tc>
          <w:tcPr>
            <w:tcW w:w="675" w:type="dxa"/>
          </w:tcPr>
          <w:p w14:paraId="42664911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90DED56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14:paraId="5656E61D" w14:textId="09CEF1B8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14:paraId="5EC6D9A0" w14:textId="6C940E5A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14:paraId="195FBB7E" w14:textId="1C918844"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0E39DD68" w14:textId="77777777"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5CEF91CE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14:paraId="6DB9806C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14:paraId="0080A15B" w14:textId="77777777"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176293" w:rsidRDefault="001A4FA6" w:rsidP="005107D8">
      <w:pPr>
        <w:pStyle w:val="08"/>
        <w:rPr>
          <w:sz w:val="22"/>
          <w:szCs w:val="22"/>
        </w:rPr>
      </w:pPr>
    </w:p>
    <w:p w14:paraId="5541183D" w14:textId="1AF30CC6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="004E21EE" w:rsidRPr="00213C83">
        <w:lastRenderedPageBreak/>
        <w:t>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  <w:r w:rsidR="008441D7" w:rsidRPr="00213C83">
        <w:t xml:space="preserve"> </w:t>
      </w:r>
    </w:p>
    <w:p w14:paraId="0CE4817B" w14:textId="02102C28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14:paraId="10DD5401" w14:textId="3DDC48F0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FDAC" w14:textId="663E85EF"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67F189E0" w14:textId="269E8B3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3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E21EE" w:rsidRPr="00176293" w14:paraId="272ED116" w14:textId="0C7DFD5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74A" w14:textId="1E50459A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308FE8E" w14:textId="3297D8B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382" w14:textId="088AED68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18A7712C" w14:textId="4207A536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14B" w14:textId="54C254B2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6AAD5220" w14:textId="77777777"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14:paraId="1634937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58486479"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  <w:r w:rsidRPr="00213C83">
        <w:t xml:space="preserve"> </w:t>
      </w:r>
    </w:p>
    <w:p w14:paraId="368DFCCC" w14:textId="417ABC65"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14:paraId="07D93D3C" w14:textId="2EE0B27D" w:rsidTr="003B696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704CDBE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C2373" w14:textId="66A35E10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7A54E12E" w14:textId="2158DBE7" w:rsidTr="003B696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газомазутном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0C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14:paraId="674DE6F1" w14:textId="339F1C7F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14:paraId="768C0BF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14:paraId="096586A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14:paraId="16EC1AC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5663B78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4A84E60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30392E8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1CBBAFA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F0" w14:textId="245C6B33"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08893FC6" w14:textId="77777777" w:rsidR="004E21EE" w:rsidRDefault="004E21EE" w:rsidP="005107D8"/>
    <w:p w14:paraId="79B23D0F" w14:textId="2A9A811D"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14:paraId="26CFCE2E" w14:textId="1C9A3B93"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14:paraId="725CD1C8" w14:textId="4D18A7F4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116F" w14:textId="2A8C21F4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723E239E" w14:textId="25D9A857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14:paraId="4ED7BD9D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14:paraId="45921CF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14:paraId="34973C0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14:paraId="4C27247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14:paraId="2A8DE38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35B" w14:textId="243BCE79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D397AD3" w14:textId="0AEDD40F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14:paraId="1118891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6593AA6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14:paraId="6CFD51D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730" w14:textId="256CAEE2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3129C2B3" w14:textId="77777777"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14:paraId="2A1F22E6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14:paraId="078A8B2E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54AAA81C"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14:paraId="5E3E12B1" w14:textId="7A192E3D"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14:paraId="0E5FF2C3" w14:textId="63EC2874"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14:paraId="2497B186" w14:textId="0F62281C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965B5" w14:textId="6092C456"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2AAB7B4F" w14:textId="54AF98AF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2F1A2C84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14:paraId="7041E2E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9CC" w14:textId="24C17F5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8A0EF86" w14:textId="505EDA59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50742C6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14:paraId="794AE0D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01B" w14:textId="679EDDB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27F86F4" w14:textId="2038AB9B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до 0,7</w:t>
            </w:r>
          </w:p>
          <w:p w14:paraId="62AE030D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-</w:t>
            </w:r>
          </w:p>
          <w:p w14:paraId="562E1F9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D16" w14:textId="54AB8F7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14:paraId="31690BF8" w14:textId="77777777"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4037026" w14:textId="66905133"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831D37" w:rsidRPr="00176293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Pr="00176293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r w:rsidRPr="00176293">
        <w:t xml:space="preserve"> 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14:paraId="6B627075" w14:textId="1E3C91D2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Pr="00176293">
        <w:instrText xml:space="preserve"> HYPERLINK "https://altaitarif22.ru/upload/normativ/432__10.12.2020.pdf" </w:instrText>
      </w:r>
      <w:r w:rsidRPr="00176293">
        <w:fldChar w:fldCharType="separate"/>
      </w:r>
      <w:r w:rsidRPr="00176293">
        <w:rPr>
          <w:iCs/>
        </w:rPr>
        <w:t xml:space="preserve"> </w:t>
      </w:r>
      <w:hyperlink r:id="rId12" w:history="1">
        <w:r w:rsidRPr="00176293">
          <w:t>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14:paraId="6A2E331D" w14:textId="2CF34036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176293">
        <w:fldChar w:fldCharType="end"/>
      </w:r>
      <w:r w:rsidR="00857796" w:rsidRPr="00176293">
        <w:t>;</w:t>
      </w:r>
    </w:p>
    <w:p w14:paraId="7D8D7D1E" w14:textId="2D899504" w:rsidR="00EA7ED3" w:rsidRPr="00176293" w:rsidRDefault="003B376A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14:paraId="0EF0C811" w14:textId="717A9C9B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14:paraId="0788216B" w14:textId="77777777" w:rsidR="00EA7ED3" w:rsidRPr="00176293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000DA5" w14:textId="77777777" w:rsidR="00FC4C82" w:rsidRDefault="00FC4C82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32F37C24" w14:textId="79EEF012" w:rsidR="00653824" w:rsidRPr="00176293" w:rsidRDefault="008E3147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AC4FC2" w:rsidRPr="00176293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  <w:r w:rsidR="00653824" w:rsidRPr="00176293">
        <w:rPr>
          <w:b/>
        </w:rPr>
        <w:t xml:space="preserve"> </w:t>
      </w:r>
    </w:p>
    <w:p w14:paraId="41EE4992" w14:textId="7886967E" w:rsidR="001B63C0" w:rsidRPr="00176293" w:rsidRDefault="009B6980" w:rsidP="005107D8">
      <w:pPr>
        <w:ind w:firstLine="567"/>
        <w:jc w:val="both"/>
        <w:rPr>
          <w:bCs/>
        </w:rPr>
      </w:pPr>
      <w:bookmarkStart w:id="14" w:name="Par248"/>
      <w:bookmarkEnd w:id="14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176293">
        <w:rPr>
          <w:bCs/>
        </w:rPr>
        <w:t xml:space="preserve">. </w:t>
      </w:r>
      <w:r w:rsidR="008A38E0" w:rsidRPr="00176293">
        <w:rPr>
          <w:bCs/>
        </w:rPr>
        <w:t xml:space="preserve">Минимально допустимый уровень </w:t>
      </w:r>
      <w:r w:rsidR="0035062A" w:rsidRPr="00176293">
        <w:rPr>
          <w:bCs/>
        </w:rPr>
        <w:t xml:space="preserve">протяженности </w:t>
      </w:r>
      <w:r w:rsidR="006D5BF5" w:rsidRPr="00176293">
        <w:rPr>
          <w:bCs/>
        </w:rPr>
        <w:t xml:space="preserve">улично-дорожной сети </w:t>
      </w:r>
      <w:r w:rsidR="006D5BF5" w:rsidRPr="00176293">
        <w:rPr>
          <w:sz w:val="22"/>
          <w:szCs w:val="22"/>
        </w:rPr>
        <w:t>90</w:t>
      </w:r>
      <w:r w:rsidR="005A187B" w:rsidRPr="00176293">
        <w:rPr>
          <w:sz w:val="22"/>
          <w:szCs w:val="22"/>
        </w:rPr>
        <w:t xml:space="preserve"> км, в том числе </w:t>
      </w:r>
      <w:r w:rsidR="006D5BF5" w:rsidRPr="00176293">
        <w:rPr>
          <w:sz w:val="22"/>
          <w:szCs w:val="22"/>
        </w:rPr>
        <w:t>освещенной части</w:t>
      </w:r>
      <w:r w:rsidR="005A187B" w:rsidRPr="00176293">
        <w:rPr>
          <w:sz w:val="22"/>
          <w:szCs w:val="22"/>
        </w:rPr>
        <w:t xml:space="preserve"> – </w:t>
      </w:r>
      <w:r w:rsidR="00AE4FEF" w:rsidRPr="00176293">
        <w:rPr>
          <w:sz w:val="22"/>
          <w:szCs w:val="22"/>
        </w:rPr>
        <w:t>9</w:t>
      </w:r>
      <w:r w:rsidR="005A187B" w:rsidRPr="00176293">
        <w:rPr>
          <w:sz w:val="22"/>
          <w:szCs w:val="22"/>
        </w:rPr>
        <w:t>,</w:t>
      </w:r>
      <w:r w:rsidR="00AE4FEF" w:rsidRPr="00176293">
        <w:rPr>
          <w:sz w:val="22"/>
          <w:szCs w:val="22"/>
        </w:rPr>
        <w:t xml:space="preserve">2 </w:t>
      </w:r>
      <w:r w:rsidR="005A187B" w:rsidRPr="00176293">
        <w:rPr>
          <w:sz w:val="22"/>
          <w:szCs w:val="22"/>
        </w:rPr>
        <w:t>км</w:t>
      </w:r>
      <w:r w:rsidR="001D4C7F" w:rsidRPr="00176293">
        <w:rPr>
          <w:bCs/>
        </w:rPr>
        <w:t>.</w:t>
      </w:r>
    </w:p>
    <w:p w14:paraId="0326F08C" w14:textId="2C9A6160" w:rsidR="00FB13AA" w:rsidRPr="00176293" w:rsidRDefault="0017618A" w:rsidP="000346A4">
      <w:pPr>
        <w:spacing w:line="239" w:lineRule="auto"/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14:paraId="07E6DF3D" w14:textId="5C188BD5"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14:paraId="4F4AA1FF" w14:textId="77777777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B5AA14" w14:textId="77777777"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14:paraId="093678BD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69F2566C" w14:textId="2C2C957F"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14:paraId="032527A5" w14:textId="608906BE" w:rsidR="00FC4C82" w:rsidRDefault="00FC4C82" w:rsidP="00FC4C82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14:paraId="10EA57C9" w14:textId="54F0E3F4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14:paraId="6353E599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0E7DA7C1" w14:textId="3AEDE845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14:paraId="19D8DA2E" w14:textId="3EA13A3F" w:rsidR="00237080" w:rsidRDefault="00237080" w:rsidP="00237080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14:paraId="059940B4" w14:textId="3CBCF0B3"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14:paraId="767D2DD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0D5E520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14:paraId="5FEA7C4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49B5D649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14:paraId="111F54C1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14:paraId="7A00F0B5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14:paraId="468AAA67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14:paraId="67DA8E1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14:paraId="08756B4F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14:paraId="40554BF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14:paraId="4A244DC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14:paraId="3EAFCBC8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176293" w:rsidRDefault="00435102" w:rsidP="005107D8">
      <w:pPr>
        <w:spacing w:line="239" w:lineRule="auto"/>
        <w:ind w:firstLine="567"/>
        <w:jc w:val="both"/>
      </w:pPr>
    </w:p>
    <w:p w14:paraId="61CF1C61" w14:textId="59D1554B"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14:paraId="6180A388" w14:textId="0456DEA6"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14:paraId="1F0E80A2" w14:textId="77777777"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14:paraId="51DFD5C3" w14:textId="77777777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0F552E59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14:paraId="4F5A7E0E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14:paraId="2C262B5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14:paraId="3CFACBE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14:paraId="45191F3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176293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14:paraId="4871B249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8E29B6F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14:paraId="5FA1C37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D2FBF27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14:paraId="5FA38B61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14:paraId="19EACC1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6FA0820" w:rsidR="00DF7C2D" w:rsidRPr="00176293" w:rsidRDefault="00D6391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</w:t>
      </w:r>
      <w:r w:rsidR="00D13270" w:rsidRPr="00176293">
        <w:rPr>
          <w:bCs/>
        </w:rPr>
        <w:t xml:space="preserve"> </w:t>
      </w:r>
      <w:r w:rsidRPr="00176293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Pr="00176293">
        <w:rPr>
          <w:bCs/>
        </w:rPr>
        <w:t xml:space="preserve"> 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14:paraId="31278E80" w14:textId="452D4EB8" w:rsidR="00DB63D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14:paraId="01E2CE0A" w14:textId="56F9DE3D" w:rsidR="00ED40EE" w:rsidRPr="00176293" w:rsidRDefault="00ED40E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4ACFBAC7" w14:textId="1F4484C6" w:rsidR="00F07F07" w:rsidRPr="00176293" w:rsidRDefault="00F07F07" w:rsidP="005107D8">
      <w:pPr>
        <w:spacing w:line="239" w:lineRule="auto"/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14:paraId="20357C19" w14:textId="6D4E8D85" w:rsidR="00ED40E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14:paraId="274CB997" w14:textId="5C6D73DB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14:paraId="1D3A54AC" w14:textId="71A8E52B" w:rsidR="00DF7C2D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176293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Pr="00176293">
        <w:rPr>
          <w:b/>
        </w:rPr>
        <w:t xml:space="preserve"> 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14:paraId="63C61499" w14:textId="14AC8474" w:rsidR="00653824" w:rsidRPr="00176293" w:rsidRDefault="0012185B" w:rsidP="005107D8">
      <w:pPr>
        <w:spacing w:line="239" w:lineRule="auto"/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14:paraId="41112366" w14:textId="62A3D2DD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02"/>
        <w:gridCol w:w="1700"/>
        <w:gridCol w:w="1242"/>
        <w:gridCol w:w="992"/>
        <w:gridCol w:w="1313"/>
        <w:gridCol w:w="1134"/>
      </w:tblGrid>
      <w:tr w:rsidR="002256E1" w:rsidRPr="00176293" w14:paraId="4233FE82" w14:textId="77777777" w:rsidTr="00BE51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6AB3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41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961E" w14:textId="77777777"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5936B6A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99B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6A71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14:paraId="63E71FE0" w14:textId="77777777" w:rsidTr="00BE51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79811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1B20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9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F02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17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A8B7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F6B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14:paraId="5B65269C" w14:textId="77777777" w:rsidTr="00BE518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EBA3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A30F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Плоскостные спортивные площадки, в т.ч.: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91" w14:textId="77777777"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8BB1F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45A5" w14:textId="69A40907"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15</w:t>
            </w:r>
          </w:p>
          <w:p w14:paraId="5A1F815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B1038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E155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D278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C52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14:paraId="516D634E" w14:textId="77777777" w:rsidTr="00BE5187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066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DDEE3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F87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6851" w14:textId="3EB055D8"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9B8E8" w14:textId="48C92899"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748B7" w14:textId="682752A4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14:paraId="432F516B" w14:textId="77777777" w:rsidTr="00BE5187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7847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1E755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58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8722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B774" w14:textId="6F22D501"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DB80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B0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47C9" w:rsidRPr="00176293" w14:paraId="682D56BE" w14:textId="77777777" w:rsidTr="00BE5187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3495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175C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812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F58EC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319EB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74DE7" w14:textId="44A13C30"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3F7" w14:textId="3129C83A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14:paraId="0E87C228" w14:textId="77777777" w:rsidTr="00BE5187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592F6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3BC57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855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7D98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0C74" w14:textId="46EFD22D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6623C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EFB" w14:textId="52A8C9E6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14:paraId="5E8CB773" w14:textId="77777777" w:rsidR="002256E1" w:rsidRPr="00176293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14:paraId="0AB2A5B2" w14:textId="11CF7373" w:rsidR="00302EF0" w:rsidRPr="00176293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  <w:r w:rsidR="00C326E9" w:rsidRPr="00176293">
        <w:rPr>
          <w:sz w:val="22"/>
          <w:szCs w:val="22"/>
        </w:rPr>
        <w:t xml:space="preserve"> </w:t>
      </w:r>
    </w:p>
    <w:p w14:paraId="028B660D" w14:textId="77777777" w:rsidR="005C58A1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6EB2F8EF" w:rsidR="007B3774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0E7424" w:rsidRPr="00176293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176293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1F8AE831" w:rsidR="003A21F5" w:rsidRPr="00176293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FE62D6">
        <w:t>МОЗС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37098BD3" w14:textId="77777777" w:rsidR="00611E28" w:rsidRPr="00176293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14:paraId="32BFD0D0" w14:textId="53DE0206" w:rsidR="00BC0ECC" w:rsidRPr="00176293" w:rsidRDefault="00BC0ECC" w:rsidP="00611E28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FE62D6">
        <w:rPr>
          <w:color w:val="auto"/>
        </w:rPr>
        <w:t>МОЗС</w:t>
      </w:r>
      <w:r w:rsidRPr="00176293">
        <w:rPr>
          <w:color w:val="auto"/>
        </w:rPr>
        <w:t xml:space="preserve"> включает: </w:t>
      </w:r>
    </w:p>
    <w:p w14:paraId="7D901A74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14:paraId="56BE2906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14:paraId="10562009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14:paraId="4DFD508D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14:paraId="70F95DD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14:paraId="732C175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14:paraId="05090D4E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14:paraId="407BC692" w14:textId="475013D2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14:paraId="03437FF9" w14:textId="4F9124FC" w:rsidR="00046429" w:rsidRPr="00176293" w:rsidRDefault="00046429" w:rsidP="00611E28">
      <w:pPr>
        <w:pStyle w:val="07"/>
        <w:spacing w:before="0"/>
        <w:ind w:firstLine="567"/>
        <w:rPr>
          <w:sz w:val="24"/>
        </w:rPr>
      </w:pPr>
    </w:p>
    <w:p w14:paraId="632170E0" w14:textId="77777777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14:paraId="14F43957" w14:textId="33BF781A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14:paraId="78486AA9" w14:textId="475F06AF" w:rsidR="00273CC4" w:rsidRPr="00176293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14:paraId="0D30CE1C" w14:textId="77777777"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76293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4F3B6EE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14:paraId="1F2153F9" w14:textId="77777777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  <w:r w:rsidR="00273CC4" w:rsidRPr="00176293">
              <w:rPr>
                <w:sz w:val="22"/>
                <w:szCs w:val="22"/>
              </w:rPr>
              <w:t xml:space="preserve"> </w:t>
            </w:r>
            <w:r w:rsidR="008A4B55"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6E5C0A9C"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4698D" w14:textId="1E3AC8D1"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114B" w14:textId="12172E3E"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6BDB2DA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05346" w14:textId="331A3DD5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CEB5" w14:textId="58014004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4B7A9A1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4BF5" w14:textId="71A0C1D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596E4" w14:textId="36A0AF61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5E975581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1A1C2" w14:textId="68723E5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D2B45" w14:textId="1AEEB07E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35C99D1F"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A9C344D"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14:paraId="2AAB0DF1" w14:textId="77777777" w:rsidR="00273CC4" w:rsidRPr="00176293" w:rsidRDefault="006B6065" w:rsidP="005A187B">
      <w:pPr>
        <w:pStyle w:val="07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14:paraId="7F42AB24" w14:textId="77777777" w:rsidR="00273CC4" w:rsidRPr="00176293" w:rsidRDefault="00273CC4" w:rsidP="005A187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14:paraId="2943A883" w14:textId="03F95F5C" w:rsidR="00B52DF4" w:rsidRPr="00176293" w:rsidRDefault="00B52D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14:paraId="23A46622" w14:textId="77777777" w:rsidR="007A753E" w:rsidRPr="00176293" w:rsidRDefault="007A753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4EEF732" w14:textId="77777777" w:rsidR="00B52DF4" w:rsidRPr="00176293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14:paraId="3C71EF22" w14:textId="23D64EF3" w:rsidR="00C675AE" w:rsidRPr="00FE62D6" w:rsidRDefault="00BB56FD" w:rsidP="00C675AE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C675AE" w:rsidRPr="00176293">
        <w:t xml:space="preserve"> </w:t>
      </w:r>
      <w:r w:rsidR="00A47CBF" w:rsidRPr="00176293">
        <w:t>Администрации</w:t>
      </w:r>
      <w:r w:rsidR="00C675AE" w:rsidRPr="00176293">
        <w:t xml:space="preserve"> </w:t>
      </w:r>
      <w:r w:rsidR="002649A1" w:rsidRPr="00176293">
        <w:t>Троицк</w:t>
      </w:r>
      <w:r w:rsidR="00C675AE" w:rsidRPr="00176293">
        <w:t xml:space="preserve">ого района </w:t>
      </w:r>
      <w:r w:rsidR="00C675AE" w:rsidRPr="00176293">
        <w:lastRenderedPageBreak/>
        <w:t xml:space="preserve">Алтайского края от </w:t>
      </w:r>
      <w:r w:rsidR="003B696C" w:rsidRPr="00FE62D6">
        <w:rPr>
          <w:color w:val="7030A0"/>
        </w:rPr>
        <w:t>08</w:t>
      </w:r>
      <w:r w:rsidR="00A47CBF" w:rsidRPr="00FE62D6">
        <w:rPr>
          <w:color w:val="7030A0"/>
          <w:shd w:val="clear" w:color="auto" w:fill="FFFFFF"/>
        </w:rPr>
        <w:t>.0</w:t>
      </w:r>
      <w:r w:rsidR="003B696C" w:rsidRPr="00FE62D6">
        <w:rPr>
          <w:color w:val="7030A0"/>
          <w:shd w:val="clear" w:color="auto" w:fill="FFFFFF"/>
        </w:rPr>
        <w:t>2</w:t>
      </w:r>
      <w:r w:rsidR="00A47CBF" w:rsidRPr="00FE62D6">
        <w:rPr>
          <w:color w:val="7030A0"/>
          <w:shd w:val="clear" w:color="auto" w:fill="FFFFFF"/>
        </w:rPr>
        <w:t>.201</w:t>
      </w:r>
      <w:r w:rsidR="001D2AD7" w:rsidRPr="00FE62D6">
        <w:rPr>
          <w:color w:val="7030A0"/>
          <w:shd w:val="clear" w:color="auto" w:fill="FFFFFF"/>
        </w:rPr>
        <w:t>2</w:t>
      </w:r>
      <w:r w:rsidR="00C675AE" w:rsidRPr="00FE62D6">
        <w:rPr>
          <w:color w:val="7030A0"/>
        </w:rPr>
        <w:t xml:space="preserve"> №</w:t>
      </w:r>
      <w:r w:rsidR="00C675AE" w:rsidRPr="00FE62D6">
        <w:rPr>
          <w:color w:val="7030A0"/>
          <w:shd w:val="clear" w:color="auto" w:fill="FFFFFF"/>
        </w:rPr>
        <w:t> </w:t>
      </w:r>
      <w:r w:rsidR="003B696C" w:rsidRPr="00FE62D6">
        <w:rPr>
          <w:color w:val="7030A0"/>
          <w:shd w:val="clear" w:color="auto" w:fill="FFFFFF"/>
        </w:rPr>
        <w:t>99</w:t>
      </w:r>
      <w:r w:rsidR="00C675AE" w:rsidRPr="00FE62D6">
        <w:rPr>
          <w:color w:val="7030A0"/>
        </w:rPr>
        <w:t xml:space="preserve"> «</w:t>
      </w:r>
      <w:r w:rsidR="00A546F1" w:rsidRPr="00FE62D6">
        <w:rPr>
          <w:color w:val="7030A0"/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FE62D6">
        <w:rPr>
          <w:color w:val="7030A0"/>
          <w:shd w:val="clear" w:color="auto" w:fill="FFFFFF"/>
        </w:rPr>
        <w:t xml:space="preserve">на территории </w:t>
      </w:r>
      <w:r w:rsidR="00FE62D6" w:rsidRPr="00FE62D6">
        <w:rPr>
          <w:color w:val="7030A0"/>
          <w:shd w:val="clear" w:color="auto" w:fill="FFFFFF"/>
        </w:rPr>
        <w:t>Зелёнополянского</w:t>
      </w:r>
      <w:r w:rsidR="001D2AD7" w:rsidRPr="00FE62D6">
        <w:rPr>
          <w:color w:val="7030A0"/>
          <w:shd w:val="clear" w:color="auto" w:fill="FFFFFF"/>
        </w:rPr>
        <w:t xml:space="preserve"> сельсовета</w:t>
      </w:r>
      <w:r w:rsidR="00C675AE" w:rsidRPr="00FE62D6">
        <w:rPr>
          <w:color w:val="7030A0"/>
        </w:rPr>
        <w:t>» и в настоящих нормативах приведена как справочная.</w:t>
      </w:r>
    </w:p>
    <w:p w14:paraId="602F9C93" w14:textId="5BE8396F" w:rsidR="00E21399" w:rsidRPr="00176293" w:rsidRDefault="00E21399" w:rsidP="00CD06C3">
      <w:pPr>
        <w:ind w:firstLine="567"/>
        <w:jc w:val="both"/>
        <w:rPr>
          <w:bCs/>
        </w:rPr>
      </w:pPr>
      <w:r w:rsidRPr="00FE62D6">
        <w:rPr>
          <w:bCs/>
          <w:color w:val="7030A0"/>
        </w:rPr>
        <w:t>1.5.</w:t>
      </w:r>
      <w:r w:rsidR="00CA0829" w:rsidRPr="00FE62D6">
        <w:rPr>
          <w:bCs/>
          <w:color w:val="7030A0"/>
        </w:rPr>
        <w:t>2</w:t>
      </w:r>
      <w:r w:rsidRPr="00FE62D6">
        <w:rPr>
          <w:bCs/>
          <w:color w:val="7030A0"/>
        </w:rPr>
        <w:t xml:space="preserve">. </w:t>
      </w:r>
      <w:r w:rsidR="00FA454E" w:rsidRPr="00FE62D6">
        <w:rPr>
          <w:color w:val="7030A0"/>
          <w:sz w:val="22"/>
          <w:szCs w:val="22"/>
        </w:rPr>
        <w:t>Максимально допустимые</w:t>
      </w:r>
      <w:r w:rsidRPr="00FE62D6">
        <w:rPr>
          <w:bCs/>
          <w:color w:val="7030A0"/>
        </w:rPr>
        <w:t xml:space="preserve"> </w:t>
      </w:r>
      <w:r w:rsidRPr="00176293">
        <w:rPr>
          <w:bCs/>
        </w:rPr>
        <w:t>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14:paraId="61F4B96E" w14:textId="77777777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14:paraId="34AC8A13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14:paraId="651FA45A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75527C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14:paraId="0E46B8BE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14:paraId="4C362244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176293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2A175A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Pr="002A175A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14:paraId="685BA07E" w14:textId="26F231D3" w:rsidR="00E33F4B" w:rsidRDefault="00E33F4B" w:rsidP="005107D8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14:paraId="02D01C24" w14:textId="77777777"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14:paraId="5A4440CE" w14:textId="77777777" w:rsidTr="002A175A">
        <w:tc>
          <w:tcPr>
            <w:tcW w:w="1645" w:type="dxa"/>
            <w:vMerge w:val="restart"/>
            <w:shd w:val="clear" w:color="auto" w:fill="auto"/>
          </w:tcPr>
          <w:p w14:paraId="7B597AC8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2C84072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5D1D92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14:paraId="49C5CC38" w14:textId="77777777" w:rsidTr="002A175A">
        <w:tc>
          <w:tcPr>
            <w:tcW w:w="1645" w:type="dxa"/>
            <w:vMerge/>
            <w:shd w:val="clear" w:color="auto" w:fill="auto"/>
          </w:tcPr>
          <w:p w14:paraId="7C230003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C47EAE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E3CC256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14:paraId="3BF83103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B7D1CC7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14:paraId="403916A1" w14:textId="77777777" w:rsidTr="002A175A">
        <w:tc>
          <w:tcPr>
            <w:tcW w:w="1645" w:type="dxa"/>
            <w:shd w:val="clear" w:color="auto" w:fill="auto"/>
          </w:tcPr>
          <w:p w14:paraId="6AA8633C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14:paraId="58F3F2C0" w14:textId="77777777"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14:paraId="21B4968E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14:paraId="28008128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14:paraId="36679E85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14:paraId="1E28FEFB" w14:textId="77777777" w:rsidR="009B066A" w:rsidRPr="00176293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14:paraId="25CAAAAB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14:paraId="6B022089" w14:textId="47226624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14:paraId="0DB552FD" w14:textId="77777777" w:rsidR="00357FC2" w:rsidRPr="00176293" w:rsidRDefault="00357FC2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62B8DB0A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14:paraId="68B7ED31" w14:textId="58B6F085" w:rsidR="00A97981" w:rsidRPr="00176293" w:rsidRDefault="00CE69D0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14:paraId="7313537B" w14:textId="20B44C1A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477677FD" w14:textId="759F90C1" w:rsidR="004D3917" w:rsidRPr="00176293" w:rsidRDefault="004D3917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14:paraId="26E60ABD" w14:textId="1D8A63AE" w:rsidR="004D3917" w:rsidRPr="00176293" w:rsidRDefault="004D3917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14:paraId="6236C8BA" w14:textId="77777777"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14:paraId="7E747AB2" w14:textId="77777777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6DC79DC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14:paraId="3FCD78DD" w14:textId="77777777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14:paraId="19E614F0" w14:textId="77777777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1A6AEE7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D873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0DA08A5" w14:textId="721F600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13CEF1F3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14:paraId="0201172B" w14:textId="77777777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75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369E851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5D38" w14:textId="5AE39074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7F77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9A5BDD2" w14:textId="1B4EAFE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4C033C6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14:paraId="7BE8CACC" w14:textId="77777777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1EF87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FC1D" w14:textId="77777777"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B7DB" w14:textId="18A31C1E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25CC" w14:textId="744052BF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E9C3" w14:textId="458834A1"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EB1FC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E9B6" w14:textId="77777777"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4FB9" w:rsidRPr="00176293" w14:paraId="7A0EA171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197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350AE816" w14:textId="5BA78880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B662" w14:textId="5711F1EE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14:paraId="50406B2D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7CD0C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1FCAB489" w14:textId="38E24A22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295F5AC5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14:paraId="525C7A08" w14:textId="77777777"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2" w:name="Par1083"/>
      <w:bookmarkEnd w:id="22"/>
    </w:p>
    <w:p w14:paraId="40C27932" w14:textId="6770B789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  <w:r w:rsidR="00B96536" w:rsidRPr="00176293">
        <w:rPr>
          <w:b/>
        </w:rPr>
        <w:t xml:space="preserve"> </w:t>
      </w:r>
    </w:p>
    <w:p w14:paraId="7FB04967" w14:textId="77777777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14:paraId="28FCF73F" w14:textId="77777777"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134"/>
      </w:tblGrid>
      <w:tr w:rsidR="00AA7BFF" w:rsidRPr="00176293" w14:paraId="50CC50E2" w14:textId="77777777" w:rsidTr="00874541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25430596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14:paraId="03859737" w14:textId="77777777" w:rsidTr="0087454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14:paraId="7B12CAED" w14:textId="77777777" w:rsidTr="00874541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 на 1000 чел.</w:t>
            </w:r>
          </w:p>
          <w:p w14:paraId="613A347B" w14:textId="2EB6A993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4A3389" w:rsidRPr="00176293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0,24</w:t>
            </w:r>
          </w:p>
          <w:p w14:paraId="351CA42A" w14:textId="77777777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2D88E40C"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5847A900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14:paraId="1AFFEC72" w14:textId="77777777"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lastRenderedPageBreak/>
        <w:t>Примечание</w:t>
      </w:r>
      <w:r w:rsidR="00B95105" w:rsidRPr="00176293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14:paraId="671E9F1D" w14:textId="77777777" w:rsidR="001C7228" w:rsidRPr="00176293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14:paraId="1CCB033D" w14:textId="77777777" w:rsidR="00D6684F" w:rsidRPr="00176293" w:rsidRDefault="00D668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14:paraId="3347FD9F" w14:textId="369BB03B" w:rsidR="00D6684F" w:rsidRPr="00176293" w:rsidRDefault="00D6684F" w:rsidP="005107D8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Pr="00176293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14:paraId="6BD99B05" w14:textId="26B1D246" w:rsidR="00D6684F" w:rsidRPr="00176293" w:rsidRDefault="00D6684F" w:rsidP="005107D8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6E43BC" w:rsidRPr="00176293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14:paraId="161CFBFD" w14:textId="2C05208B"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3E33C6" w:rsidRPr="00176293" w14:paraId="3E284516" w14:textId="6CC9A138" w:rsidTr="003E33C6">
        <w:trPr>
          <w:trHeight w:val="881"/>
        </w:trPr>
        <w:tc>
          <w:tcPr>
            <w:tcW w:w="6266" w:type="dxa"/>
            <w:shd w:val="clear" w:color="auto" w:fill="auto"/>
            <w:vAlign w:val="center"/>
          </w:tcPr>
          <w:p w14:paraId="70FBE569" w14:textId="77777777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3AC6075E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14:paraId="64462B68" w14:textId="004B134F" w:rsidTr="003E33C6">
        <w:trPr>
          <w:trHeight w:val="598"/>
        </w:trPr>
        <w:tc>
          <w:tcPr>
            <w:tcW w:w="6266" w:type="dxa"/>
            <w:shd w:val="clear" w:color="auto" w:fill="auto"/>
          </w:tcPr>
          <w:p w14:paraId="29EF354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578A750" w14:textId="6AA3D1D7" w:rsidTr="003E33C6">
        <w:trPr>
          <w:trHeight w:val="609"/>
        </w:trPr>
        <w:tc>
          <w:tcPr>
            <w:tcW w:w="6266" w:type="dxa"/>
            <w:shd w:val="clear" w:color="auto" w:fill="auto"/>
          </w:tcPr>
          <w:p w14:paraId="72FC21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693A031" w14:textId="49CB1001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0B76F8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14:paraId="583F0C46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5639A914" w14:textId="26D3DAA9" w:rsidTr="003E33C6">
        <w:trPr>
          <w:trHeight w:val="603"/>
        </w:trPr>
        <w:tc>
          <w:tcPr>
            <w:tcW w:w="6266" w:type="dxa"/>
            <w:shd w:val="clear" w:color="auto" w:fill="auto"/>
          </w:tcPr>
          <w:p w14:paraId="4875723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128AA49" w14:textId="2B2CC684" w:rsidTr="00BA34F1">
        <w:trPr>
          <w:trHeight w:val="665"/>
        </w:trPr>
        <w:tc>
          <w:tcPr>
            <w:tcW w:w="6266" w:type="dxa"/>
            <w:shd w:val="clear" w:color="auto" w:fill="auto"/>
          </w:tcPr>
          <w:p w14:paraId="7D183C01" w14:textId="0453CE4E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14:paraId="272C9707" w14:textId="7A2D6857" w:rsidTr="0030546B">
        <w:trPr>
          <w:trHeight w:val="397"/>
        </w:trPr>
        <w:tc>
          <w:tcPr>
            <w:tcW w:w="6266" w:type="dxa"/>
            <w:shd w:val="clear" w:color="auto" w:fill="auto"/>
          </w:tcPr>
          <w:p w14:paraId="5019843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713F986" w14:textId="5B9C8CF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4AAB34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739072B9" w14:textId="0A488858" w:rsidTr="003E33C6">
        <w:trPr>
          <w:trHeight w:val="1094"/>
        </w:trPr>
        <w:tc>
          <w:tcPr>
            <w:tcW w:w="6266" w:type="dxa"/>
            <w:shd w:val="clear" w:color="auto" w:fill="auto"/>
          </w:tcPr>
          <w:p w14:paraId="14586C23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0A90A29B" w14:textId="62F6C18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78E1C85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457E150" w14:textId="6DB3BBE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9BAC5F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14:paraId="74064054" w14:textId="7E67AB6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A6BA5A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14:paraId="08425690" w14:textId="1D4F040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EDED72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96E464E" w14:textId="27E7528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3FF784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F28BE42" w14:textId="7EF3FD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68C03C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14:paraId="2297E849" w14:textId="4B3AC8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917CBE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14:paraId="40F66CA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– для одно-, двух-, трехзвездочных гостиниц;</w:t>
            </w:r>
          </w:p>
          <w:p w14:paraId="48B2452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5 номеров; </w:t>
            </w:r>
          </w:p>
          <w:p w14:paraId="405BF37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14:paraId="055F74A6" w14:textId="66E03515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38B6FA0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14:paraId="3D089395" w14:textId="2C9917BA" w:rsidTr="003E33C6">
        <w:trPr>
          <w:trHeight w:val="399"/>
        </w:trPr>
        <w:tc>
          <w:tcPr>
            <w:tcW w:w="6266" w:type="dxa"/>
            <w:shd w:val="clear" w:color="auto" w:fill="auto"/>
          </w:tcPr>
          <w:p w14:paraId="3A0AA5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14:paraId="28B733FE" w14:textId="34C2F1E4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D12A1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14:paraId="5DD61289" w14:textId="1BACF75E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752551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14:paraId="791039EA" w14:textId="2629256B" w:rsidTr="003E33C6">
        <w:trPr>
          <w:trHeight w:val="665"/>
        </w:trPr>
        <w:tc>
          <w:tcPr>
            <w:tcW w:w="6266" w:type="dxa"/>
            <w:shd w:val="clear" w:color="auto" w:fill="auto"/>
          </w:tcPr>
          <w:p w14:paraId="7891ED5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14:paraId="69FDF78D" w14:textId="2A7EBC17" w:rsidTr="003E33C6">
        <w:trPr>
          <w:trHeight w:val="270"/>
        </w:trPr>
        <w:tc>
          <w:tcPr>
            <w:tcW w:w="6266" w:type="dxa"/>
            <w:shd w:val="clear" w:color="auto" w:fill="auto"/>
          </w:tcPr>
          <w:p w14:paraId="7E8ACA2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14:paraId="5C91473D" w14:textId="0D0B8E0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F0EC54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14:paraId="13A54FD4" w14:textId="4F083AD8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C66E31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14:paraId="1D22FD73" w14:textId="175707C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7F42F2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14:paraId="101C62DA" w14:textId="262DAB33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261DF25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14:paraId="4EAEF093" w14:textId="413009C6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C090F8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14:paraId="0793067D" w14:textId="231337A2" w:rsidTr="003E33C6">
        <w:trPr>
          <w:trHeight w:val="463"/>
        </w:trPr>
        <w:tc>
          <w:tcPr>
            <w:tcW w:w="6266" w:type="dxa"/>
            <w:shd w:val="clear" w:color="auto" w:fill="auto"/>
          </w:tcPr>
          <w:p w14:paraId="285004F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14:paraId="10C696C0" w14:textId="38AE59AB" w:rsidTr="003E33C6">
        <w:trPr>
          <w:trHeight w:val="526"/>
        </w:trPr>
        <w:tc>
          <w:tcPr>
            <w:tcW w:w="6266" w:type="dxa"/>
            <w:shd w:val="clear" w:color="auto" w:fill="auto"/>
          </w:tcPr>
          <w:p w14:paraId="2E6CA08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14:paraId="3BFCB593" w14:textId="4E4A3E92" w:rsidTr="003E33C6">
        <w:trPr>
          <w:trHeight w:val="846"/>
        </w:trPr>
        <w:tc>
          <w:tcPr>
            <w:tcW w:w="6266" w:type="dxa"/>
            <w:shd w:val="clear" w:color="auto" w:fill="auto"/>
          </w:tcPr>
          <w:p w14:paraId="2D91FD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63911566" w:rsidR="006E43BC" w:rsidRPr="00176293" w:rsidRDefault="006E43BC" w:rsidP="005107D8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sz w:val="22"/>
        </w:rPr>
        <w:t xml:space="preserve"> 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14:paraId="57C33242" w14:textId="77777777" w:rsidR="00DE2B26" w:rsidRPr="00176293" w:rsidRDefault="00DE2B26" w:rsidP="005107D8">
      <w:pPr>
        <w:pStyle w:val="01"/>
      </w:pPr>
    </w:p>
    <w:p w14:paraId="766BF347" w14:textId="21AF7464" w:rsidR="00D6684F" w:rsidRPr="00176293" w:rsidRDefault="00D6684F" w:rsidP="005107D8">
      <w:pPr>
        <w:pStyle w:val="01"/>
        <w:ind w:firstLine="567"/>
      </w:pPr>
      <w:r w:rsidRPr="00176293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14:paraId="2660DAD0" w14:textId="77777777" w:rsidR="0026498F" w:rsidRPr="00176293" w:rsidRDefault="0026498F" w:rsidP="005107D8">
      <w:pPr>
        <w:pStyle w:val="01"/>
        <w:ind w:firstLine="567"/>
      </w:pPr>
    </w:p>
    <w:p w14:paraId="6CB72651" w14:textId="77777777" w:rsidR="004A2603" w:rsidRPr="00176293" w:rsidRDefault="004A2603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  <w:r w:rsidR="00B70C25" w:rsidRPr="00176293">
        <w:rPr>
          <w:b/>
        </w:rPr>
        <w:t xml:space="preserve"> </w:t>
      </w:r>
    </w:p>
    <w:p w14:paraId="4945D993" w14:textId="77777777" w:rsidR="00E044AB" w:rsidRPr="00176293" w:rsidRDefault="00E044AB" w:rsidP="005107D8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14:paraId="17B8C8D4" w14:textId="77777777"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14:paraId="1089872A" w14:textId="77777777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7204ACD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14:paraId="69CBEE3D" w14:textId="77777777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14:paraId="2DEF8D96" w14:textId="77777777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500, в том числе интенсивно используемая </w:t>
            </w:r>
            <w:r w:rsidRPr="00176293">
              <w:rPr>
                <w:sz w:val="22"/>
                <w:szCs w:val="22"/>
              </w:rPr>
              <w:lastRenderedPageBreak/>
              <w:t>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46A7BFFA"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4A72135B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47AFC18" w14:textId="77777777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4039A257"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3C5DCE40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1FA2B0A" w14:textId="77777777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176293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176293" w:rsidRDefault="001E0C6D" w:rsidP="005107D8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14:paraId="524031F0" w14:textId="77777777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14:paraId="790A7D03" w14:textId="77777777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14:paraId="53BCB7D3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176293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EF6BD" w14:textId="14256912"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9FB" w14:textId="0C4C77FC"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14:paraId="78DFCBDF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176293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6310DCF1" w:rsidR="0021224F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176293" w:rsidRDefault="002122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14:paraId="1D77DF77" w14:textId="76D84B27" w:rsidR="000A6292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CC59D5" w:rsidRPr="00176293">
        <w:t>с. Троицкое</w:t>
      </w:r>
      <w:r w:rsidR="000A6292" w:rsidRPr="00176293">
        <w:t xml:space="preserve"> – </w:t>
      </w:r>
      <w:r w:rsidR="00CC59D5" w:rsidRPr="00176293">
        <w:t>2</w:t>
      </w:r>
      <w:r w:rsidR="000A6292" w:rsidRPr="00176293">
        <w:t xml:space="preserve"> маршрут</w:t>
      </w:r>
      <w:r w:rsidR="00CC59D5" w:rsidRPr="00176293">
        <w:t>а</w:t>
      </w:r>
      <w:r w:rsidR="00116C38" w:rsidRPr="00176293">
        <w:t xml:space="preserve"> протяженностью </w:t>
      </w:r>
      <w:r w:rsidR="00C47DF8" w:rsidRPr="00176293">
        <w:t xml:space="preserve">7,2 </w:t>
      </w:r>
      <w:r w:rsidR="00116C38" w:rsidRPr="00176293">
        <w:t>км</w:t>
      </w:r>
      <w:r w:rsidR="00F2265C" w:rsidRPr="00176293">
        <w:t>.</w:t>
      </w:r>
    </w:p>
    <w:p w14:paraId="1AC4A449" w14:textId="667F8F81" w:rsidR="00884488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0A6292" w:rsidRPr="00176293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14:paraId="04DF4603" w14:textId="18EF8A34" w:rsidR="0021224F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CC59D5" w:rsidRPr="00176293">
        <w:t>с. Троицкое</w:t>
      </w:r>
      <w:r w:rsidRPr="00176293">
        <w:t xml:space="preserve"> </w:t>
      </w:r>
      <w:r w:rsidR="000B24EC" w:rsidRPr="00176293">
        <w:t>–</w:t>
      </w:r>
      <w:r w:rsidRPr="00176293">
        <w:t xml:space="preserve"> 600 м.</w:t>
      </w:r>
    </w:p>
    <w:p w14:paraId="048D8B21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14:paraId="451F20A5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5634217F" w14:textId="77777777" w:rsidR="00B70C25" w:rsidRPr="00176293" w:rsidRDefault="00B70C25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14:paraId="28F5F0E3" w14:textId="19D6AEA2" w:rsidR="00ED1118" w:rsidRPr="00176293" w:rsidRDefault="00ED111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14:paraId="7E26EF94" w14:textId="77777777"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52"/>
        <w:gridCol w:w="993"/>
        <w:gridCol w:w="1417"/>
        <w:gridCol w:w="1276"/>
      </w:tblGrid>
      <w:tr w:rsidR="00F713F0" w:rsidRPr="00176293" w14:paraId="308FEE7B" w14:textId="77777777" w:rsidTr="000B24E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FFFC" w14:textId="7E483853"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 xml:space="preserve">Ресурс </w:t>
            </w:r>
            <w:r w:rsidRPr="00176293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Минимально допустимый уровень </w:t>
            </w:r>
            <w:r w:rsidRPr="00176293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Максимально допустимый уровень территориальной </w:t>
            </w:r>
            <w:r w:rsidRPr="00176293">
              <w:rPr>
                <w:sz w:val="22"/>
                <w:szCs w:val="22"/>
              </w:rPr>
              <w:lastRenderedPageBreak/>
              <w:t>доступности</w:t>
            </w:r>
          </w:p>
        </w:tc>
      </w:tr>
      <w:tr w:rsidR="00F713F0" w:rsidRPr="00176293" w14:paraId="6C9E4CC0" w14:textId="77777777" w:rsidTr="00B85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14:paraId="522193F2" w14:textId="77777777" w:rsidTr="00B85D3D">
        <w:trPr>
          <w:trHeight w:val="9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FF7" w14:textId="44A6A75B"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  <w:r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70" w14:textId="486F1AA3"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14:paraId="7AB6B425" w14:textId="77777777" w:rsidR="00B85D3D" w:rsidRPr="00176293" w:rsidRDefault="00B85D3D" w:rsidP="005107D8">
      <w:pPr>
        <w:ind w:right="24" w:firstLine="600"/>
        <w:jc w:val="both"/>
      </w:pPr>
    </w:p>
    <w:p w14:paraId="2B43C02F" w14:textId="77777777"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14:paraId="3B2F7CA5" w14:textId="77777777"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14:paraId="27CDACAB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14:paraId="1865F716" w14:textId="4DF16F9C"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7680A226"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14:paraId="6B8DEC72" w14:textId="77777777"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14:paraId="6CAAEF53" w14:textId="77777777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14:paraId="3EB4B512" w14:textId="77777777"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14:paraId="4B562C0F" w14:textId="77777777"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14:paraId="535D6350" w14:textId="77777777" w:rsidTr="00C47DF8">
        <w:trPr>
          <w:trHeight w:val="381"/>
          <w:jc w:val="center"/>
        </w:trPr>
        <w:tc>
          <w:tcPr>
            <w:tcW w:w="6941" w:type="dxa"/>
          </w:tcPr>
          <w:p w14:paraId="19DD0012" w14:textId="77777777"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14:paraId="4E58693C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14:paraId="01E88548" w14:textId="77777777" w:rsidTr="00C47DF8">
        <w:trPr>
          <w:trHeight w:val="20"/>
          <w:jc w:val="center"/>
        </w:trPr>
        <w:tc>
          <w:tcPr>
            <w:tcW w:w="6941" w:type="dxa"/>
          </w:tcPr>
          <w:p w14:paraId="40B7D266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14:paraId="670F60D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14:paraId="6F2D5A09" w14:textId="77777777" w:rsidTr="00C47DF8">
        <w:trPr>
          <w:trHeight w:val="270"/>
          <w:jc w:val="center"/>
        </w:trPr>
        <w:tc>
          <w:tcPr>
            <w:tcW w:w="6941" w:type="dxa"/>
          </w:tcPr>
          <w:p w14:paraId="504DD36D" w14:textId="542A950B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14:paraId="54B4E63F" w14:textId="77777777"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14:paraId="293069FC" w14:textId="77777777" w:rsidTr="00C47DF8">
        <w:trPr>
          <w:trHeight w:val="272"/>
          <w:jc w:val="center"/>
        </w:trPr>
        <w:tc>
          <w:tcPr>
            <w:tcW w:w="6941" w:type="dxa"/>
          </w:tcPr>
          <w:p w14:paraId="39E40301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14:paraId="7B54216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14:paraId="415EAAEF" w14:textId="77777777" w:rsidR="00C849BD" w:rsidRPr="00176293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67D06A1D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Pr="00176293">
        <w:rPr>
          <w:bCs/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14:paraId="4183CBD4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14:paraId="782F5011" w14:textId="05576C6F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14:paraId="4D153672" w14:textId="77777777" w:rsidR="006B6065" w:rsidRPr="00176293" w:rsidRDefault="006B6065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14:paraId="41D694D2" w14:textId="3BD3DB45" w:rsidR="0021224F" w:rsidRPr="00176293" w:rsidRDefault="009668CB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E03B25" w:rsidRPr="00176293">
        <w:t xml:space="preserve"> </w:t>
      </w:r>
      <w:r w:rsidR="00E03B25" w:rsidRPr="00176293">
        <w:lastRenderedPageBreak/>
        <w:t xml:space="preserve">благоустройства территории </w:t>
      </w:r>
      <w:r w:rsidR="00FE62D6">
        <w:t>МОЗС</w:t>
      </w:r>
      <w:r w:rsidR="00C55602" w:rsidRPr="00176293">
        <w:t xml:space="preserve">, утвержденными решением </w:t>
      </w:r>
      <w:r w:rsidR="00FE62D6">
        <w:t>Зелёнополянского</w:t>
      </w:r>
      <w:r w:rsidR="002000BC" w:rsidRPr="00176293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от </w:t>
      </w:r>
      <w:r w:rsidR="001D2AD7" w:rsidRPr="00176293">
        <w:t>10</w:t>
      </w:r>
      <w:r w:rsidR="002000BC" w:rsidRPr="00176293">
        <w:t>.06.201</w:t>
      </w:r>
      <w:r w:rsidR="001D2AD7" w:rsidRPr="00176293">
        <w:t>9</w:t>
      </w:r>
      <w:r w:rsidR="002000BC" w:rsidRPr="00176293">
        <w:t xml:space="preserve"> № </w:t>
      </w:r>
      <w:r w:rsidR="001D2AD7" w:rsidRPr="00176293">
        <w:t>9</w:t>
      </w:r>
      <w:r w:rsidR="00FE2249" w:rsidRPr="00176293">
        <w:rPr>
          <w:rFonts w:eastAsiaTheme="majorEastAsia"/>
          <w:iCs/>
        </w:rPr>
        <w:t>.</w:t>
      </w:r>
    </w:p>
    <w:p w14:paraId="70149E24" w14:textId="18752AA2" w:rsidR="00187287" w:rsidRPr="00176293" w:rsidRDefault="00187287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14:paraId="3FB7BFE8" w14:textId="77777777" w:rsidR="007678A6" w:rsidRDefault="007678A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60181B39" w14:textId="33E1BCBF" w:rsidR="00905C68" w:rsidRPr="00176293" w:rsidRDefault="00905C6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14:paraId="17D938DE" w14:textId="2857F4C3" w:rsidR="00EA0115" w:rsidRPr="00176293" w:rsidRDefault="00B43043" w:rsidP="005107D8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55786D" w:rsidRPr="00176293">
        <w:rPr>
          <w:rFonts w:eastAsia="Calibri"/>
        </w:rPr>
        <w:t xml:space="preserve"> </w:t>
      </w:r>
      <w:r w:rsidR="00D061E3" w:rsidRPr="00176293">
        <w:t>на территории</w:t>
      </w:r>
      <w:r w:rsidR="00D061E3" w:rsidRPr="00176293">
        <w:rPr>
          <w:rFonts w:eastAsia="Calibri"/>
        </w:rPr>
        <w:t xml:space="preserve"> </w:t>
      </w:r>
      <w:r w:rsidR="00FE62D6">
        <w:t>МОЗС</w:t>
      </w:r>
      <w:r w:rsidR="00D061E3" w:rsidRPr="00176293">
        <w:rPr>
          <w:rFonts w:eastAsia="Calibri"/>
        </w:rPr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14:paraId="5751AAE2" w14:textId="7CE0BE14" w:rsidR="001D2AD7" w:rsidRPr="00176293" w:rsidRDefault="003C1894" w:rsidP="000201EA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 xml:space="preserve">Минимально допустимое количество площадок для установки контейнеров в МОТР </w:t>
      </w:r>
      <w:r w:rsidR="00CD06C3" w:rsidRPr="00176293">
        <w:t>–</w:t>
      </w:r>
      <w:r w:rsidR="00CD06C3" w:rsidRPr="00176293">
        <w:rPr>
          <w:rFonts w:eastAsia="Calibri"/>
        </w:rPr>
        <w:t xml:space="preserve"> </w:t>
      </w:r>
      <w:r w:rsidR="000201EA" w:rsidRPr="00176293">
        <w:t xml:space="preserve">176 площадки.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14:paraId="54E8FBCD" w14:textId="77777777" w:rsidR="001D2AD7" w:rsidRPr="00176293" w:rsidRDefault="001D2AD7">
      <w:pPr>
        <w:spacing w:after="200" w:line="276" w:lineRule="auto"/>
      </w:pPr>
      <w:r w:rsidRPr="00176293">
        <w:br w:type="page"/>
      </w:r>
    </w:p>
    <w:p w14:paraId="7EBB14DD" w14:textId="5ED2F2A9" w:rsidR="001D3DCE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  <w:r w:rsidRPr="00176293">
        <w:rPr>
          <w:b/>
          <w:sz w:val="26"/>
          <w:szCs w:val="26"/>
        </w:rPr>
        <w:lastRenderedPageBreak/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14:paraId="6A1C5E3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5D574E9A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14:paraId="796F55FD" w14:textId="5B09DF89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FE62D6">
        <w:t>МОЗС</w:t>
      </w:r>
      <w:r w:rsidR="00A54B12" w:rsidRPr="00176293">
        <w:rPr>
          <w:rFonts w:ascii="inherit" w:hAnsi="inherit" w:cs="Arial"/>
        </w:rPr>
        <w:t xml:space="preserve"> </w:t>
      </w:r>
      <w:r w:rsidR="00653824" w:rsidRPr="00176293">
        <w:rPr>
          <w:rFonts w:ascii="inherit" w:hAnsi="inherit" w:cs="Arial"/>
        </w:rPr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FE62D6">
        <w:t>Зелёнополянский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14:paraId="3F42C844" w14:textId="50C948F8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FE62D6">
        <w:t>МОЗС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FE62D6">
        <w:t>МОЗС</w:t>
      </w:r>
      <w:r w:rsidR="00653824" w:rsidRPr="00176293">
        <w:t xml:space="preserve"> по решению вопросов местного значения</w:t>
      </w:r>
      <w:r w:rsidR="00964CEB" w:rsidRPr="00176293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14:paraId="0009AE33" w14:textId="31BC3CAC" w:rsidR="000E1A28" w:rsidRPr="00176293" w:rsidRDefault="000E1A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FE62D6">
        <w:t>МОЗС</w:t>
      </w:r>
      <w:r w:rsidRPr="00176293">
        <w:rPr>
          <w:rFonts w:ascii="Arial" w:hAnsi="Arial" w:cs="Arial"/>
          <w:spacing w:val="2"/>
          <w:sz w:val="21"/>
          <w:szCs w:val="21"/>
        </w:rPr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FE62D6">
        <w:t>МОЗС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79130AB2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FE62D6">
        <w:t>МОЗС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14:paraId="77035D5A" w14:textId="71F87ADC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FE62D6">
        <w:t>МОЗС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14:paraId="1E75D082" w14:textId="3ECA814F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580B3E" w:rsidRPr="00176293">
        <w:t xml:space="preserve"> </w:t>
      </w:r>
      <w:r w:rsidR="0035225E" w:rsidRPr="00176293">
        <w:t>Нормативн</w:t>
      </w:r>
      <w:proofErr w:type="gramStart"/>
      <w:r w:rsidR="0035225E" w:rsidRPr="00176293">
        <w:t>о-</w:t>
      </w:r>
      <w:proofErr w:type="gramEnd"/>
      <w:r w:rsidR="0035225E" w:rsidRPr="00176293">
        <w:t xml:space="preserve"> правовую базу при подготовке проекта </w:t>
      </w:r>
      <w:r w:rsidR="00DA5608" w:rsidRPr="00176293">
        <w:t xml:space="preserve">НГП </w:t>
      </w:r>
      <w:r w:rsidR="00FE62D6">
        <w:t>МОЗС</w:t>
      </w:r>
      <w:r w:rsidR="00653824" w:rsidRPr="00176293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14:paraId="28CCDC13" w14:textId="77777777" w:rsidR="00653824" w:rsidRPr="00176293" w:rsidRDefault="00653824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176293" w:rsidRDefault="0003404A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14:paraId="2F7F5158" w14:textId="77777777" w:rsidR="00DB2E52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14:paraId="4260649A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14:paraId="2DE324F9" w14:textId="2BD748E6" w:rsidR="0061605A" w:rsidRPr="00176293" w:rsidRDefault="0061605A" w:rsidP="005107D8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580B3E" w:rsidRPr="00176293">
        <w:t xml:space="preserve"> </w:t>
      </w:r>
      <w:r w:rsidR="006A065C" w:rsidRPr="00176293">
        <w:t xml:space="preserve">НГП </w:t>
      </w:r>
      <w:r w:rsidR="00FE62D6">
        <w:t>МОЗС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p w14:paraId="445CF9A2" w14:textId="77777777" w:rsidR="00912A5A" w:rsidRPr="00176293" w:rsidRDefault="00912A5A" w:rsidP="005107D8">
      <w:pPr>
        <w:autoSpaceDE w:val="0"/>
        <w:autoSpaceDN w:val="0"/>
        <w:adjustRightInd w:val="0"/>
        <w:ind w:firstLine="567"/>
        <w:jc w:val="both"/>
      </w:pPr>
    </w:p>
    <w:p w14:paraId="061AEB50" w14:textId="44BCAFBC" w:rsidR="00BF330F" w:rsidRPr="00176293" w:rsidRDefault="009B2A7D" w:rsidP="009B2A7D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FE62D6">
        <w:rPr>
          <w:b/>
        </w:rPr>
        <w:t>Зелёнополянский</w:t>
      </w:r>
      <w:r w:rsidRPr="00176293">
        <w:rPr>
          <w:b/>
        </w:rPr>
        <w:t xml:space="preserve">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14:paraId="16DF8921" w14:textId="143A381C" w:rsidR="003B696C" w:rsidRDefault="0003045F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FE62D6">
        <w:t>МОЗС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3B696C">
        <w:rPr>
          <w:rFonts w:ascii="TimesNewRoman" w:hAnsi="TimesNewRoman"/>
          <w:color w:val="000000"/>
        </w:rPr>
        <w:t xml:space="preserve">Муниципальное образование </w:t>
      </w:r>
      <w:r w:rsidR="00FE62D6">
        <w:rPr>
          <w:rFonts w:ascii="TimesNewRoman" w:hAnsi="TimesNewRoman"/>
          <w:color w:val="000000"/>
        </w:rPr>
        <w:t>Зелёнополянский</w:t>
      </w:r>
      <w:r w:rsidR="003B696C" w:rsidRPr="003B696C">
        <w:rPr>
          <w:rFonts w:ascii="TimesNewRoman" w:hAnsi="TimesNewRoman"/>
          <w:color w:val="000000"/>
        </w:rPr>
        <w:t xml:space="preserve"> сельсовет Троицкого района Алтайского края имеет общую площадь земли 70490 гектаров. На территории </w:t>
      </w:r>
      <w:r w:rsidR="00FE62D6">
        <w:rPr>
          <w:rFonts w:ascii="TimesNewRoman" w:hAnsi="TimesNewRoman"/>
          <w:color w:val="000000"/>
        </w:rPr>
        <w:t>Зелёнополянского</w:t>
      </w:r>
      <w:r w:rsidR="003B696C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>сельсовета расположено пять населенных пунктов: село Боровлянка, станция Вершинино,</w:t>
      </w:r>
      <w:r w:rsidR="003B696C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 xml:space="preserve">село Уткино, поселок Уткуль, село </w:t>
      </w:r>
      <w:proofErr w:type="spellStart"/>
      <w:r w:rsidR="003B696C" w:rsidRPr="003B696C">
        <w:rPr>
          <w:rFonts w:ascii="TimesNewRoman" w:hAnsi="TimesNewRoman"/>
          <w:color w:val="000000"/>
        </w:rPr>
        <w:t>Червянка</w:t>
      </w:r>
      <w:proofErr w:type="spellEnd"/>
      <w:r w:rsidR="003B696C" w:rsidRPr="003B696C">
        <w:rPr>
          <w:rFonts w:ascii="TimesNewRoman" w:hAnsi="TimesNewRoman"/>
          <w:color w:val="000000"/>
        </w:rPr>
        <w:t>. Административным центром является</w:t>
      </w:r>
      <w:r w:rsidR="003B696C">
        <w:rPr>
          <w:rFonts w:ascii="TimesNewRoman" w:hAnsi="TimesNewRoman"/>
          <w:color w:val="000000"/>
        </w:rPr>
        <w:t xml:space="preserve"> </w:t>
      </w:r>
      <w:proofErr w:type="spellStart"/>
      <w:r w:rsidR="003B696C" w:rsidRPr="003B696C">
        <w:rPr>
          <w:rFonts w:ascii="TimesNewRoman" w:hAnsi="TimesNewRoman"/>
          <w:color w:val="000000"/>
        </w:rPr>
        <w:t>с</w:t>
      </w:r>
      <w:proofErr w:type="gramStart"/>
      <w:r w:rsidR="003B696C" w:rsidRPr="003B696C">
        <w:rPr>
          <w:rFonts w:ascii="TimesNewRoman" w:hAnsi="TimesNewRoman"/>
          <w:color w:val="000000"/>
        </w:rPr>
        <w:t>.Б</w:t>
      </w:r>
      <w:proofErr w:type="gramEnd"/>
      <w:r w:rsidR="003B696C" w:rsidRPr="003B696C">
        <w:rPr>
          <w:rFonts w:ascii="TimesNewRoman" w:hAnsi="TimesNewRoman"/>
          <w:color w:val="000000"/>
        </w:rPr>
        <w:t>оровлянка</w:t>
      </w:r>
      <w:proofErr w:type="spellEnd"/>
      <w:r w:rsidR="003B696C" w:rsidRPr="003B696C">
        <w:rPr>
          <w:rFonts w:ascii="TimesNewRoman" w:hAnsi="TimesNewRoman"/>
          <w:color w:val="000000"/>
        </w:rPr>
        <w:t>.</w:t>
      </w:r>
    </w:p>
    <w:p w14:paraId="2DEBD50D" w14:textId="23962A73" w:rsidR="00B32CB2" w:rsidRPr="003B696C" w:rsidRDefault="009959CE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Граничит МО </w:t>
      </w:r>
      <w:r w:rsidR="00FE62D6">
        <w:rPr>
          <w:color w:val="7030A0"/>
        </w:rPr>
        <w:t>Зелёнополянский</w:t>
      </w:r>
      <w:r w:rsidRPr="003B696C">
        <w:rPr>
          <w:color w:val="7030A0"/>
        </w:rPr>
        <w:t xml:space="preserve"> сельсовет на западе с Заводским сельсоветом, на северо-западе с Петровским сельсоветом, на севере с Троицким сельсоветом, на востоке с </w:t>
      </w:r>
      <w:proofErr w:type="spellStart"/>
      <w:r w:rsidRPr="003B696C">
        <w:rPr>
          <w:color w:val="7030A0"/>
        </w:rPr>
        <w:t>Кипешинским</w:t>
      </w:r>
      <w:proofErr w:type="spellEnd"/>
      <w:r w:rsidRPr="003B696C">
        <w:rPr>
          <w:color w:val="7030A0"/>
        </w:rPr>
        <w:t xml:space="preserve"> сельсоветом, на юго-востоке с </w:t>
      </w:r>
      <w:proofErr w:type="spellStart"/>
      <w:r w:rsidRPr="003B696C">
        <w:rPr>
          <w:color w:val="7030A0"/>
        </w:rPr>
        <w:t>Зеленополянским</w:t>
      </w:r>
      <w:proofErr w:type="spellEnd"/>
      <w:r w:rsidRPr="003B696C">
        <w:rPr>
          <w:color w:val="7030A0"/>
        </w:rPr>
        <w:t xml:space="preserve"> сельсоветом, на юго-западе с Боровлянским и Южаковским сельсоветами. </w:t>
      </w:r>
      <w:r w:rsidR="0003045F" w:rsidRPr="003B696C">
        <w:rPr>
          <w:color w:val="7030A0"/>
        </w:rPr>
        <w:t xml:space="preserve">Площадь поселения </w:t>
      </w:r>
      <w:r w:rsidRPr="003B696C">
        <w:rPr>
          <w:color w:val="7030A0"/>
        </w:rPr>
        <w:t>28 989</w:t>
      </w:r>
      <w:r w:rsidR="00EB31F3" w:rsidRPr="003B696C">
        <w:rPr>
          <w:color w:val="7030A0"/>
        </w:rPr>
        <w:t xml:space="preserve"> га</w:t>
      </w:r>
      <w:r w:rsidR="0003045F" w:rsidRPr="003B696C">
        <w:rPr>
          <w:color w:val="7030A0"/>
        </w:rPr>
        <w:t xml:space="preserve">, численность население в 2021 году </w:t>
      </w:r>
      <w:r w:rsidRPr="003B696C">
        <w:rPr>
          <w:color w:val="7030A0"/>
        </w:rPr>
        <w:t>2066</w:t>
      </w:r>
      <w:r w:rsidR="0003045F" w:rsidRPr="003B696C">
        <w:rPr>
          <w:color w:val="7030A0"/>
        </w:rPr>
        <w:t xml:space="preserve"> человек.</w:t>
      </w:r>
      <w:r w:rsidRPr="003B696C">
        <w:rPr>
          <w:color w:val="7030A0"/>
        </w:rPr>
        <w:t xml:space="preserve"> Н</w:t>
      </w:r>
      <w:r w:rsidR="00E92AA7" w:rsidRPr="003B696C">
        <w:rPr>
          <w:color w:val="7030A0"/>
        </w:rPr>
        <w:t xml:space="preserve">аходится в </w:t>
      </w:r>
      <w:r w:rsidRPr="003B696C">
        <w:rPr>
          <w:color w:val="7030A0"/>
        </w:rPr>
        <w:t>116</w:t>
      </w:r>
      <w:r w:rsidR="00E92AA7" w:rsidRPr="003B696C">
        <w:rPr>
          <w:color w:val="7030A0"/>
        </w:rPr>
        <w:t xml:space="preserve"> км от краевого центра г. Барнаула, связь с которым осуществляется </w:t>
      </w:r>
      <w:r w:rsidRPr="003B696C">
        <w:rPr>
          <w:color w:val="7030A0"/>
        </w:rPr>
        <w:t xml:space="preserve">по дороге </w:t>
      </w:r>
      <w:proofErr w:type="spellStart"/>
      <w:proofErr w:type="gramStart"/>
      <w:r w:rsidRPr="003B696C">
        <w:rPr>
          <w:color w:val="7030A0"/>
        </w:rPr>
        <w:t>асфальто</w:t>
      </w:r>
      <w:proofErr w:type="spellEnd"/>
      <w:r w:rsidRPr="003B696C">
        <w:rPr>
          <w:color w:val="7030A0"/>
        </w:rPr>
        <w:t>-бетонным</w:t>
      </w:r>
      <w:proofErr w:type="gramEnd"/>
      <w:r w:rsidRPr="003B696C">
        <w:rPr>
          <w:color w:val="7030A0"/>
        </w:rPr>
        <w:t xml:space="preserve"> покрытием</w:t>
      </w:r>
      <w:r w:rsidR="00EE3FA9" w:rsidRPr="003B696C">
        <w:rPr>
          <w:color w:val="7030A0"/>
        </w:rPr>
        <w:t>.</w:t>
      </w:r>
    </w:p>
    <w:p w14:paraId="252E8F8D" w14:textId="049E8AB3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 xml:space="preserve">С, </w:t>
      </w:r>
      <w:r w:rsidR="00EE3FA9" w:rsidRPr="00176293">
        <w:lastRenderedPageBreak/>
        <w:t>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14:paraId="5F8C772E" w14:textId="737F21B1" w:rsidR="0003045F" w:rsidRPr="003B696C" w:rsidRDefault="000C4666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2.2.3. </w:t>
      </w:r>
      <w:r w:rsidR="00B32CB2" w:rsidRPr="003B696C">
        <w:rPr>
          <w:color w:val="7030A0"/>
        </w:rPr>
        <w:t xml:space="preserve">В структуре земель преобладают земли </w:t>
      </w:r>
      <w:r w:rsidR="00451F31" w:rsidRPr="003B696C">
        <w:rPr>
          <w:color w:val="7030A0"/>
        </w:rPr>
        <w:t xml:space="preserve">сельскохозяйственного назначения  - 58,8 % , </w:t>
      </w:r>
      <w:proofErr w:type="spellStart"/>
      <w:r w:rsidR="00B32CB2" w:rsidRPr="003B696C">
        <w:rPr>
          <w:color w:val="7030A0"/>
        </w:rPr>
        <w:t>лесфонда</w:t>
      </w:r>
      <w:proofErr w:type="spellEnd"/>
      <w:r w:rsidR="00B32CB2" w:rsidRPr="003B696C">
        <w:rPr>
          <w:color w:val="7030A0"/>
        </w:rPr>
        <w:t xml:space="preserve"> </w:t>
      </w:r>
      <w:r w:rsidR="00907702" w:rsidRPr="003B696C">
        <w:rPr>
          <w:color w:val="7030A0"/>
        </w:rPr>
        <w:t>–</w:t>
      </w:r>
      <w:r w:rsidR="00B32CB2" w:rsidRPr="003B696C">
        <w:rPr>
          <w:color w:val="7030A0"/>
        </w:rPr>
        <w:t xml:space="preserve"> 3</w:t>
      </w:r>
      <w:r w:rsidR="00451F31" w:rsidRPr="003B696C">
        <w:rPr>
          <w:color w:val="7030A0"/>
        </w:rPr>
        <w:t>0</w:t>
      </w:r>
      <w:r w:rsidR="00B32CB2" w:rsidRPr="003B696C">
        <w:rPr>
          <w:color w:val="7030A0"/>
        </w:rPr>
        <w:t>,</w:t>
      </w:r>
      <w:r w:rsidR="00451F31" w:rsidRPr="003B696C">
        <w:rPr>
          <w:color w:val="7030A0"/>
        </w:rPr>
        <w:t>8</w:t>
      </w:r>
      <w:r w:rsidR="00B32CB2" w:rsidRPr="003B696C">
        <w:rPr>
          <w:color w:val="7030A0"/>
        </w:rPr>
        <w:t xml:space="preserve"> %, земли в границах села </w:t>
      </w:r>
      <w:r w:rsidR="00451F31" w:rsidRPr="003B696C">
        <w:rPr>
          <w:color w:val="7030A0"/>
        </w:rPr>
        <w:t>населенных пунктов</w:t>
      </w:r>
      <w:r w:rsidR="00B32CB2" w:rsidRPr="003B696C">
        <w:rPr>
          <w:color w:val="7030A0"/>
        </w:rPr>
        <w:t xml:space="preserve"> </w:t>
      </w:r>
      <w:r w:rsidR="00451F31" w:rsidRPr="003B696C">
        <w:rPr>
          <w:color w:val="7030A0"/>
        </w:rPr>
        <w:t>–</w:t>
      </w:r>
      <w:r w:rsidR="00B32CB2" w:rsidRPr="003B696C">
        <w:rPr>
          <w:color w:val="7030A0"/>
        </w:rPr>
        <w:t xml:space="preserve"> </w:t>
      </w:r>
      <w:r w:rsidR="00451F31" w:rsidRPr="003B696C">
        <w:rPr>
          <w:color w:val="7030A0"/>
        </w:rPr>
        <w:t>3,7</w:t>
      </w:r>
      <w:r w:rsidR="00B32CB2" w:rsidRPr="003B696C">
        <w:rPr>
          <w:color w:val="7030A0"/>
        </w:rPr>
        <w:t xml:space="preserve">%. Большая часть земель </w:t>
      </w:r>
      <w:r w:rsidR="00451F31" w:rsidRPr="003B696C">
        <w:rPr>
          <w:color w:val="7030A0"/>
        </w:rPr>
        <w:t>населенных пунктов занята землями жилой зоны.</w:t>
      </w:r>
    </w:p>
    <w:p w14:paraId="42190872" w14:textId="18ADCB76" w:rsidR="00E92AA7" w:rsidRPr="00176293" w:rsidRDefault="000C4666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A34D2B" w:rsidRPr="00176293">
        <w:t xml:space="preserve"> </w:t>
      </w:r>
      <w:r w:rsidR="00E22E2C" w:rsidRPr="00176293">
        <w:t xml:space="preserve">Населенные пункты </w:t>
      </w:r>
      <w:r w:rsidR="00FE62D6">
        <w:t>МОЗС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  <w:r w:rsidR="00451F31" w:rsidRPr="00176293">
        <w:t xml:space="preserve"> </w:t>
      </w:r>
    </w:p>
    <w:p w14:paraId="0F9B22BC" w14:textId="5D8E69EE" w:rsidR="00DE09C1" w:rsidRPr="003B696C" w:rsidRDefault="00451F31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3B696C">
        <w:rPr>
          <w:color w:val="7030A0"/>
        </w:rPr>
        <w:t xml:space="preserve">Количество автобусных маршрутов </w:t>
      </w:r>
      <w:r w:rsidR="00907702" w:rsidRPr="003B696C">
        <w:rPr>
          <w:color w:val="7030A0"/>
        </w:rPr>
        <w:t>–</w:t>
      </w:r>
      <w:r w:rsidR="00DE09C1" w:rsidRPr="003B696C">
        <w:rPr>
          <w:color w:val="7030A0"/>
        </w:rPr>
        <w:t xml:space="preserve"> </w:t>
      </w:r>
      <w:r w:rsidRPr="003B696C">
        <w:rPr>
          <w:color w:val="7030A0"/>
        </w:rPr>
        <w:t>1</w:t>
      </w:r>
      <w:r w:rsidR="00DE09C1" w:rsidRPr="003B696C">
        <w:rPr>
          <w:color w:val="7030A0"/>
        </w:rPr>
        <w:t xml:space="preserve">. Протяженность маршрутов составляет </w:t>
      </w:r>
      <w:r w:rsidRPr="003B696C">
        <w:rPr>
          <w:color w:val="7030A0"/>
        </w:rPr>
        <w:t>25</w:t>
      </w:r>
      <w:r w:rsidR="00DE09C1" w:rsidRPr="003B696C">
        <w:rPr>
          <w:color w:val="7030A0"/>
        </w:rPr>
        <w:t xml:space="preserve"> км. </w:t>
      </w:r>
    </w:p>
    <w:p w14:paraId="1293E6B9" w14:textId="0B11AAC5" w:rsidR="00DE09C1" w:rsidRPr="00176293" w:rsidRDefault="00DE09C1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14:paraId="769F5D26" w14:textId="77D7EC8F" w:rsidR="00EA44DA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2.2.5. </w:t>
      </w:r>
      <w:proofErr w:type="gramStart"/>
      <w:r w:rsidR="00EA44DA" w:rsidRPr="003B696C">
        <w:rPr>
          <w:color w:val="7030A0"/>
        </w:rPr>
        <w:t>Муниципальная система образования с. Троицкое представлена следующими уровнями образования: дошкольное, начальное общее, среднее (полное) общее</w:t>
      </w:r>
      <w:r w:rsidR="00D4378A" w:rsidRPr="003B696C">
        <w:rPr>
          <w:color w:val="7030A0"/>
        </w:rPr>
        <w:t>.</w:t>
      </w:r>
      <w:proofErr w:type="gramEnd"/>
      <w:r w:rsidR="00D4378A" w:rsidRPr="003B696C">
        <w:rPr>
          <w:color w:val="7030A0"/>
        </w:rPr>
        <w:t xml:space="preserve"> В селе размещены 3 дошкольных образовательных учреждений общей вместимостью - </w:t>
      </w:r>
      <w:r w:rsidR="005A1B25" w:rsidRPr="003B696C">
        <w:rPr>
          <w:color w:val="7030A0"/>
        </w:rPr>
        <w:t>140</w:t>
      </w:r>
      <w:r w:rsidR="00D4378A" w:rsidRPr="003B696C">
        <w:rPr>
          <w:color w:val="7030A0"/>
        </w:rPr>
        <w:t xml:space="preserve"> мест, функционируют 2 средние общеобразовательные школы. Общая проектная мощность школьных учреждений составляет </w:t>
      </w:r>
      <w:r w:rsidR="005A1B25" w:rsidRPr="003B696C">
        <w:rPr>
          <w:color w:val="7030A0"/>
        </w:rPr>
        <w:t>470</w:t>
      </w:r>
      <w:r w:rsidR="00D4378A" w:rsidRPr="003B696C">
        <w:rPr>
          <w:color w:val="7030A0"/>
        </w:rPr>
        <w:t xml:space="preserve"> учащихся</w:t>
      </w:r>
      <w:r w:rsidR="005A1B25" w:rsidRPr="003B696C">
        <w:rPr>
          <w:color w:val="7030A0"/>
        </w:rPr>
        <w:t>. И 2 основные школы, общей проектной мощностью – 165 учащихся</w:t>
      </w:r>
      <w:r w:rsidR="00D4378A" w:rsidRPr="003B696C">
        <w:rPr>
          <w:color w:val="7030A0"/>
        </w:rPr>
        <w:t xml:space="preserve">. </w:t>
      </w:r>
    </w:p>
    <w:p w14:paraId="68D85BE9" w14:textId="07BD87FF" w:rsidR="00EA44DA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2.2.6. </w:t>
      </w:r>
      <w:proofErr w:type="gramStart"/>
      <w:r w:rsidR="00F77A22" w:rsidRPr="003B696C">
        <w:rPr>
          <w:color w:val="7030A0"/>
        </w:rPr>
        <w:t>Медицинское</w:t>
      </w:r>
      <w:proofErr w:type="gramEnd"/>
      <w:r w:rsidR="00F77A22" w:rsidRPr="003B696C">
        <w:rPr>
          <w:color w:val="7030A0"/>
        </w:rPr>
        <w:t xml:space="preserve"> обслуживание населения муниципального образования обеспечивается деятельностью </w:t>
      </w:r>
      <w:r w:rsidR="005A1B25" w:rsidRPr="003B696C">
        <w:rPr>
          <w:color w:val="7030A0"/>
        </w:rPr>
        <w:t>Беловской участковой больницей, Боровлянским ФАП.</w:t>
      </w:r>
    </w:p>
    <w:p w14:paraId="122F7301" w14:textId="0A567C6B" w:rsidR="00F77A22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>2.2.</w:t>
      </w:r>
      <w:r w:rsidR="005A1B25" w:rsidRPr="003B696C">
        <w:rPr>
          <w:color w:val="7030A0"/>
        </w:rPr>
        <w:t>7</w:t>
      </w:r>
      <w:r w:rsidRPr="003B696C">
        <w:rPr>
          <w:color w:val="7030A0"/>
        </w:rPr>
        <w:t xml:space="preserve">. </w:t>
      </w:r>
      <w:r w:rsidR="00A40FC8" w:rsidRPr="003B696C">
        <w:rPr>
          <w:color w:val="7030A0"/>
        </w:rPr>
        <w:t>Объекты к</w:t>
      </w:r>
      <w:r w:rsidR="005E0267" w:rsidRPr="003B696C">
        <w:rPr>
          <w:color w:val="7030A0"/>
        </w:rPr>
        <w:t>ультур</w:t>
      </w:r>
      <w:r w:rsidR="005A1B25" w:rsidRPr="003B696C">
        <w:rPr>
          <w:color w:val="7030A0"/>
        </w:rPr>
        <w:t>ы</w:t>
      </w:r>
      <w:r w:rsidR="005E0267" w:rsidRPr="003B696C">
        <w:rPr>
          <w:color w:val="7030A0"/>
        </w:rPr>
        <w:t xml:space="preserve"> и искусств</w:t>
      </w:r>
      <w:r w:rsidR="005A1B25" w:rsidRPr="003B696C">
        <w:rPr>
          <w:color w:val="7030A0"/>
        </w:rPr>
        <w:t>а</w:t>
      </w:r>
      <w:r w:rsidR="005E0267" w:rsidRPr="003B696C">
        <w:rPr>
          <w:color w:val="7030A0"/>
        </w:rPr>
        <w:t xml:space="preserve"> села </w:t>
      </w:r>
      <w:r w:rsidR="00A40FC8" w:rsidRPr="003B696C">
        <w:rPr>
          <w:color w:val="7030A0"/>
        </w:rPr>
        <w:t>включают</w:t>
      </w:r>
      <w:r w:rsidR="005E0267" w:rsidRPr="003B696C">
        <w:rPr>
          <w:color w:val="7030A0"/>
        </w:rPr>
        <w:t xml:space="preserve">: </w:t>
      </w:r>
      <w:r w:rsidR="00FE62D6">
        <w:rPr>
          <w:color w:val="7030A0"/>
        </w:rPr>
        <w:t>Зелёнополянский</w:t>
      </w:r>
      <w:r w:rsidR="005A1B25" w:rsidRPr="003B696C">
        <w:rPr>
          <w:color w:val="7030A0"/>
        </w:rPr>
        <w:t xml:space="preserve"> дом культуры, ДК в с. </w:t>
      </w:r>
      <w:proofErr w:type="spellStart"/>
      <w:r w:rsidR="005A1B25" w:rsidRPr="003B696C">
        <w:rPr>
          <w:color w:val="7030A0"/>
        </w:rPr>
        <w:t>Загайново</w:t>
      </w:r>
      <w:proofErr w:type="spellEnd"/>
      <w:r w:rsidR="005A1B25" w:rsidRPr="003B696C">
        <w:rPr>
          <w:color w:val="7030A0"/>
        </w:rPr>
        <w:t xml:space="preserve">, Тюменский Дом досуга, Дом досуга п. Лесной, </w:t>
      </w:r>
      <w:proofErr w:type="spellStart"/>
      <w:r w:rsidR="005A1B25" w:rsidRPr="003B696C">
        <w:rPr>
          <w:color w:val="7030A0"/>
        </w:rPr>
        <w:t>Загайновская</w:t>
      </w:r>
      <w:proofErr w:type="spellEnd"/>
      <w:r w:rsidR="005A1B25" w:rsidRPr="003B696C">
        <w:rPr>
          <w:color w:val="7030A0"/>
        </w:rPr>
        <w:t xml:space="preserve"> библиотека.</w:t>
      </w:r>
    </w:p>
    <w:p w14:paraId="768CB2EE" w14:textId="5A40FEA6" w:rsidR="00EE3FA9" w:rsidRPr="003B696C" w:rsidRDefault="00EE3FA9" w:rsidP="00EE3FA9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>2.2.</w:t>
      </w:r>
      <w:r w:rsidR="005A1B25" w:rsidRPr="003B696C">
        <w:rPr>
          <w:color w:val="7030A0"/>
        </w:rPr>
        <w:t>8</w:t>
      </w:r>
      <w:r w:rsidRPr="003B696C">
        <w:rPr>
          <w:color w:val="7030A0"/>
        </w:rPr>
        <w:t xml:space="preserve">. Современный жилой фонд составляет </w:t>
      </w:r>
      <w:r w:rsidR="009477E0" w:rsidRPr="003B696C">
        <w:rPr>
          <w:color w:val="7030A0"/>
        </w:rPr>
        <w:t>57,867</w:t>
      </w:r>
      <w:r w:rsidRPr="003B696C">
        <w:rPr>
          <w:color w:val="7030A0"/>
        </w:rPr>
        <w:t xml:space="preserve"> тыс. </w:t>
      </w:r>
      <w:proofErr w:type="spellStart"/>
      <w:r w:rsidRPr="003B696C">
        <w:rPr>
          <w:color w:val="7030A0"/>
        </w:rPr>
        <w:t>кв</w:t>
      </w:r>
      <w:proofErr w:type="gramStart"/>
      <w:r w:rsidRPr="003B696C">
        <w:rPr>
          <w:color w:val="7030A0"/>
        </w:rPr>
        <w:t>.м</w:t>
      </w:r>
      <w:proofErr w:type="spellEnd"/>
      <w:proofErr w:type="gramEnd"/>
      <w:r w:rsidRPr="003B696C">
        <w:rPr>
          <w:color w:val="7030A0"/>
        </w:rPr>
        <w:t xml:space="preserve">, общей площади. Средняя жилищная обеспеченность составляет </w:t>
      </w:r>
      <w:r w:rsidR="006D5BF5" w:rsidRPr="003B696C">
        <w:rPr>
          <w:color w:val="7030A0"/>
        </w:rPr>
        <w:t>21</w:t>
      </w:r>
      <w:r w:rsidRPr="003B696C">
        <w:rPr>
          <w:color w:val="7030A0"/>
        </w:rPr>
        <w:t>,</w:t>
      </w:r>
      <w:r w:rsidR="006D5BF5" w:rsidRPr="003B696C">
        <w:rPr>
          <w:color w:val="7030A0"/>
        </w:rPr>
        <w:t>3</w:t>
      </w:r>
      <w:r w:rsidRPr="003B696C">
        <w:rPr>
          <w:color w:val="7030A0"/>
        </w:rPr>
        <w:t xml:space="preserve"> </w:t>
      </w:r>
      <w:proofErr w:type="spellStart"/>
      <w:r w:rsidRPr="003B696C">
        <w:rPr>
          <w:color w:val="7030A0"/>
        </w:rPr>
        <w:t>кв</w:t>
      </w:r>
      <w:proofErr w:type="gramStart"/>
      <w:r w:rsidRPr="003B696C">
        <w:rPr>
          <w:color w:val="7030A0"/>
        </w:rPr>
        <w:t>.м</w:t>
      </w:r>
      <w:proofErr w:type="spellEnd"/>
      <w:proofErr w:type="gramEnd"/>
      <w:r w:rsidRPr="003B696C">
        <w:rPr>
          <w:color w:val="7030A0"/>
        </w:rPr>
        <w:t>, общей площади на одного человека. Приусадебные участки небольшие по величине и в среднем составляют около 6 соток. Из всего жилищного фонда села обеспечено водопроводом - 80%</w:t>
      </w:r>
      <w:r w:rsidR="00B54276" w:rsidRPr="003B696C">
        <w:rPr>
          <w:color w:val="7030A0"/>
        </w:rPr>
        <w:t>.</w:t>
      </w:r>
    </w:p>
    <w:p w14:paraId="74FDA601" w14:textId="43E16479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Источниками </w:t>
      </w:r>
      <w:proofErr w:type="spellStart"/>
      <w:r w:rsidR="005345B1" w:rsidRPr="00176293">
        <w:t>хозяйственнопитьевого</w:t>
      </w:r>
      <w:proofErr w:type="spellEnd"/>
      <w:r w:rsidR="005345B1" w:rsidRPr="00176293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176293">
        <w:t>в</w:t>
      </w:r>
      <w:proofErr w:type="gramEnd"/>
      <w:r w:rsidR="005345B1" w:rsidRPr="00176293">
        <w:t xml:space="preserve"> </w:t>
      </w:r>
      <w:proofErr w:type="gramStart"/>
      <w:r w:rsidR="005345B1" w:rsidRPr="00176293">
        <w:t>выгреба</w:t>
      </w:r>
      <w:proofErr w:type="gramEnd"/>
      <w:r w:rsidR="005345B1" w:rsidRPr="00176293">
        <w:t xml:space="preserve"> и специальным автотранспортом вывозятся на поля ассенизации.</w:t>
      </w:r>
    </w:p>
    <w:p w14:paraId="7EAE1D4B" w14:textId="3472A9AB" w:rsidR="005345B1" w:rsidRPr="003B696C" w:rsidRDefault="005345B1" w:rsidP="002A1E0A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Система электроснабжения муниципального образования </w:t>
      </w:r>
      <w:r w:rsidR="00FE62D6">
        <w:rPr>
          <w:color w:val="7030A0"/>
        </w:rPr>
        <w:t>Зелёнополянский</w:t>
      </w:r>
      <w:r w:rsidRPr="003B696C">
        <w:rPr>
          <w:color w:val="7030A0"/>
        </w:rPr>
        <w:t xml:space="preserve"> сельсовет централизованная, от понизительной подстанции 220/35/10 </w:t>
      </w:r>
      <w:proofErr w:type="spellStart"/>
      <w:r w:rsidRPr="003B696C">
        <w:rPr>
          <w:color w:val="7030A0"/>
        </w:rPr>
        <w:t>кВ</w:t>
      </w:r>
      <w:proofErr w:type="spellEnd"/>
      <w:r w:rsidRPr="003B696C">
        <w:rPr>
          <w:color w:val="7030A0"/>
        </w:rPr>
        <w:t xml:space="preserve"> «Троицкое».</w:t>
      </w:r>
    </w:p>
    <w:p w14:paraId="2F15729A" w14:textId="2ACC9FBB" w:rsidR="005345B1" w:rsidRPr="00176293" w:rsidRDefault="005345B1" w:rsidP="002A1E0A">
      <w:pPr>
        <w:autoSpaceDE w:val="0"/>
        <w:autoSpaceDN w:val="0"/>
        <w:adjustRightInd w:val="0"/>
        <w:ind w:firstLine="567"/>
        <w:jc w:val="both"/>
      </w:pPr>
      <w:proofErr w:type="gramStart"/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proofErr w:type="gramEnd"/>
      <w:r w:rsidRPr="00176293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14:paraId="60ED1788" w14:textId="60994C75" w:rsidR="002A1E0A" w:rsidRPr="00176293" w:rsidRDefault="00EA69B0" w:rsidP="002A1E0A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FE62D6">
        <w:t>МОЗС</w:t>
      </w:r>
      <w:r w:rsidRPr="00176293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FE62D6">
        <w:t>МОЗС</w:t>
      </w:r>
      <w:r w:rsidR="00F8411E" w:rsidRPr="00176293">
        <w:t xml:space="preserve">: </w:t>
      </w:r>
    </w:p>
    <w:p w14:paraId="32641E5A" w14:textId="316784CC" w:rsidR="00B54276" w:rsidRPr="00176293" w:rsidRDefault="00B54276" w:rsidP="00B54276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FE62D6">
        <w:t>МОЗС</w:t>
      </w:r>
      <w:r w:rsidRPr="00176293">
        <w:t>.</w:t>
      </w:r>
    </w:p>
    <w:p w14:paraId="4917E1D3" w14:textId="1C6BD7C8" w:rsidR="006265E1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FE62D6">
        <w:t>МОЗС</w:t>
      </w:r>
      <w:r w:rsidR="00912A5A" w:rsidRPr="00176293">
        <w:t>.</w:t>
      </w:r>
    </w:p>
    <w:p w14:paraId="7E0E245E" w14:textId="2A07CC6B" w:rsidR="00653824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FE62D6">
        <w:t>МОЗС</w:t>
      </w:r>
      <w:r w:rsidR="00912A5A" w:rsidRPr="00176293">
        <w:t>.</w:t>
      </w:r>
      <w:r w:rsidRPr="00176293">
        <w:t xml:space="preserve"> </w:t>
      </w:r>
    </w:p>
    <w:p w14:paraId="7F962806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14:paraId="609F6D00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14:paraId="5F2588F1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14:paraId="3E036D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176293">
        <w:t xml:space="preserve">входят объекты, </w:t>
      </w:r>
      <w:bookmarkStart w:id="35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Pr="00176293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4"/>
    </w:p>
    <w:bookmarkEnd w:id="35"/>
    <w:p w14:paraId="2491786E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14:paraId="7BC5DD9D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14:paraId="70D3BF14" w14:textId="35C71B6C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14:paraId="0656439A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14:paraId="366C1C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176293" w:rsidRDefault="007B2838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</w:t>
      </w:r>
      <w:r w:rsidR="00653824" w:rsidRPr="00176293">
        <w:t xml:space="preserve"> </w:t>
      </w:r>
      <w:r w:rsidR="005E39CC" w:rsidRPr="00176293">
        <w:t>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6"/>
    <w:p w14:paraId="54FD5B25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14:paraId="04580287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14:paraId="00AE66CC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14:paraId="000A058F" w14:textId="536617D4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653824" w:rsidRPr="00176293">
        <w:t xml:space="preserve"> </w:t>
      </w:r>
      <w:r w:rsidR="007E7A33" w:rsidRPr="00176293">
        <w:t>поселение</w:t>
      </w:r>
      <w:r w:rsidR="00653824" w:rsidRPr="00176293">
        <w:t>.</w:t>
      </w:r>
    </w:p>
    <w:p w14:paraId="50ADEE11" w14:textId="6108581A" w:rsidR="00160551" w:rsidRPr="00103A49" w:rsidRDefault="007B2838" w:rsidP="005107D8">
      <w:pPr>
        <w:spacing w:line="276" w:lineRule="auto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FE62D6">
        <w:t>МОЗС</w:t>
      </w:r>
      <w:r w:rsidR="007E7A33" w:rsidRPr="00176293">
        <w:t xml:space="preserve"> </w:t>
      </w:r>
      <w:r w:rsidR="00605225" w:rsidRPr="00176293">
        <w:t>перечислены</w:t>
      </w:r>
      <w:r w:rsidR="00653824" w:rsidRPr="00176293">
        <w:t xml:space="preserve"> в ст. </w:t>
      </w:r>
      <w:r w:rsidR="00D313D6" w:rsidRPr="00176293">
        <w:t>3</w:t>
      </w:r>
      <w:r w:rsidR="00DB211C" w:rsidRPr="00176293">
        <w:t xml:space="preserve"> </w:t>
      </w:r>
      <w:r w:rsidR="00D313D6" w:rsidRPr="00176293">
        <w:t xml:space="preserve">Устава муниципального образования </w:t>
      </w:r>
      <w:r w:rsidR="00FE62D6">
        <w:t>Зелёнополянский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FE62D6">
        <w:t>МОЗС</w:t>
      </w:r>
      <w:r w:rsidR="00160551" w:rsidRPr="00103A49">
        <w:t xml:space="preserve"> </w:t>
      </w:r>
      <w:proofErr w:type="gramStart"/>
      <w:r w:rsidR="00C70ED7" w:rsidRPr="00103A49">
        <w:t>может</w:t>
      </w:r>
      <w:proofErr w:type="gramEnd"/>
      <w:r w:rsidR="00C70ED7" w:rsidRPr="00103A49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103A49" w:rsidRDefault="005C03A3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1763"/>
      <w:bookmarkEnd w:id="37"/>
    </w:p>
    <w:p w14:paraId="7E7B6E0B" w14:textId="77777777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14:paraId="60399681" w14:textId="77777777" w:rsidR="00653824" w:rsidRPr="00103A49" w:rsidRDefault="007B2838" w:rsidP="005107D8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14:paraId="1C4FAC1B" w14:textId="6DB08AE4" w:rsidR="00653824" w:rsidRPr="00103A49" w:rsidRDefault="00653824" w:rsidP="005107D8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14:paraId="378A4819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14:paraId="4EFCBB13" w14:textId="6BF4C3C9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14:paraId="50A1B97E" w14:textId="3D8A99D1" w:rsidR="00311213" w:rsidRPr="00103A49" w:rsidRDefault="00311213" w:rsidP="005107D8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FE62D6">
        <w:t>Зелёнополянский</w:t>
      </w:r>
      <w:r w:rsidR="00012723" w:rsidRPr="00176293">
        <w:t xml:space="preserve">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14:paraId="6755FEB2" w14:textId="70031B0C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FE62D6">
        <w:t>МОЗС</w:t>
      </w:r>
      <w:r w:rsidR="00653824" w:rsidRPr="00103A49">
        <w:t>;</w:t>
      </w:r>
    </w:p>
    <w:p w14:paraId="6918F064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14:paraId="7CCB2496" w14:textId="77777777" w:rsidR="00653824" w:rsidRPr="00103A49" w:rsidRDefault="00653824" w:rsidP="005107D8">
      <w:pPr>
        <w:ind w:firstLine="567"/>
        <w:jc w:val="both"/>
      </w:pPr>
      <w:bookmarkStart w:id="38" w:name="sub_19051"/>
      <w:r w:rsidRPr="00103A49">
        <w:t>2) соблюдении: </w:t>
      </w:r>
    </w:p>
    <w:p w14:paraId="18477CCA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14:paraId="098B1340" w14:textId="26C0919F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14:paraId="376E24C4" w14:textId="77777777" w:rsidR="00653824" w:rsidRPr="00103A49" w:rsidRDefault="00653824" w:rsidP="005107D8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14:paraId="1785349E" w14:textId="02078DA3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FE62D6">
        <w:t>МОЗС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14:paraId="6C405AD3" w14:textId="5600A8C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FE62D6">
        <w:t>МОЗС</w:t>
      </w:r>
      <w:r w:rsidR="00E11FE4" w:rsidRPr="00103A49">
        <w:t>;</w:t>
      </w:r>
    </w:p>
    <w:p w14:paraId="7BE95127" w14:textId="2B3C32FB" w:rsidR="00653824" w:rsidRPr="00103A49" w:rsidRDefault="00F104EC" w:rsidP="005107D8">
      <w:pPr>
        <w:ind w:firstLine="851"/>
        <w:jc w:val="both"/>
      </w:pPr>
      <w:bookmarkStart w:id="39" w:name="sub_19054"/>
      <w:bookmarkEnd w:id="38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39"/>
      <w:r w:rsidR="00015D00" w:rsidRPr="00103A49">
        <w:t>Алтайского края</w:t>
      </w:r>
      <w:r w:rsidR="00653824" w:rsidRPr="00103A49">
        <w:t>;</w:t>
      </w:r>
    </w:p>
    <w:p w14:paraId="40DB32CA" w14:textId="2D9460C3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FE62D6">
        <w:t>МОЗС</w:t>
      </w:r>
      <w:r w:rsidR="002F1093" w:rsidRPr="00103A49">
        <w:t xml:space="preserve"> </w:t>
      </w:r>
      <w:r w:rsidR="00653824" w:rsidRPr="00103A49">
        <w:t xml:space="preserve">и материалах по их обоснованию;  </w:t>
      </w:r>
    </w:p>
    <w:p w14:paraId="34383F55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14:paraId="6CE27273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14:paraId="464D860F" w14:textId="28CD5127" w:rsidR="00653824" w:rsidRPr="00103A49" w:rsidRDefault="00653824" w:rsidP="005107D8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14:paraId="271CD706" w14:textId="59FF8FB1" w:rsidR="00653824" w:rsidRPr="00103A49" w:rsidRDefault="007B2838" w:rsidP="00B54276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4805E7" w:rsidRPr="00103A49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9D6E84" w:rsidRPr="00103A49">
        <w:t xml:space="preserve"> </w:t>
      </w:r>
      <w:r w:rsidR="004B65A8" w:rsidRPr="00103A49">
        <w:t>–</w:t>
      </w:r>
      <w:r w:rsidR="00A776F7" w:rsidRPr="00103A49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14:paraId="1871D866" w14:textId="77777777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14:paraId="62878503" w14:textId="28F9F73C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FE62D6">
        <w:t>МОЗС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103A49" w:rsidRDefault="007B2838" w:rsidP="005107D8">
      <w:pPr>
        <w:pStyle w:val="01"/>
        <w:ind w:firstLine="567"/>
      </w:pPr>
      <w:r w:rsidRPr="00103A49">
        <w:rPr>
          <w:lang w:eastAsia="ru-RU"/>
        </w:rPr>
        <w:lastRenderedPageBreak/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14:paraId="1132739B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14:paraId="02A83655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14:paraId="6DA44C68" w14:textId="43036FE2" w:rsidR="00160551" w:rsidRPr="00103A49" w:rsidRDefault="00FE3F2E" w:rsidP="005107D8">
      <w:pPr>
        <w:spacing w:line="276" w:lineRule="auto"/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Pr="00103A49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E65ED2" w:rsidRPr="00103A49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2B691B" w:rsidRPr="00103A49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2B691B" w:rsidRPr="00103A49">
        <w:t xml:space="preserve"> </w:t>
      </w:r>
      <w:r w:rsidR="00526E60" w:rsidRPr="00103A49">
        <w:t>с</w:t>
      </w:r>
      <w:r w:rsidR="007C14D2" w:rsidRPr="00103A49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E65ED2" w:rsidRPr="00103A49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7C14D2" w:rsidRPr="00103A49">
        <w:t xml:space="preserve"> </w:t>
      </w:r>
      <w:r w:rsidR="00FD6AE6" w:rsidRPr="00103A49">
        <w:t>При определении</w:t>
      </w:r>
      <w:r w:rsidR="00B07A74" w:rsidRPr="00103A49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7C14D2" w:rsidRPr="00103A49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B07A74" w:rsidRPr="00103A49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925572" w:rsidRPr="00103A49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0071E0" w:rsidRPr="00103A49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14:paraId="43A9E89D" w14:textId="2DC229BD" w:rsidR="00160551" w:rsidRPr="00103A49" w:rsidRDefault="00160551" w:rsidP="005107D8">
      <w:pPr>
        <w:spacing w:line="276" w:lineRule="auto"/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FE62D6">
        <w:t>МОЗС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575623B3" w:rsidR="00160551" w:rsidRPr="00103A49" w:rsidRDefault="00160551" w:rsidP="005107D8">
      <w:pPr>
        <w:spacing w:line="276" w:lineRule="auto"/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безбарьерной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14:paraId="53256152" w14:textId="0A8147D4" w:rsidR="00F83180" w:rsidRPr="00103A49" w:rsidRDefault="007B2838" w:rsidP="005107D8">
      <w:pPr>
        <w:ind w:right="24"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</w:t>
      </w:r>
      <w:r w:rsidR="00653824" w:rsidRPr="00103A49">
        <w:lastRenderedPageBreak/>
        <w:t xml:space="preserve">местного значения и ссылки на нормы использованных документов для установления их значений. </w:t>
      </w:r>
    </w:p>
    <w:p w14:paraId="1CAD4C39" w14:textId="3F51EB61" w:rsidR="00907702" w:rsidRPr="00103A49" w:rsidRDefault="00907702" w:rsidP="005107D8">
      <w:pPr>
        <w:ind w:right="24" w:firstLine="567"/>
        <w:jc w:val="both"/>
      </w:pPr>
    </w:p>
    <w:p w14:paraId="5C13668C" w14:textId="77777777"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103A49" w14:paraId="7B4BA6C3" w14:textId="77777777" w:rsidTr="00CD06C3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0" w:name="_Toc467625458"/>
            <w:bookmarkStart w:id="41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3BF5A6" w14:textId="77777777"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14:paraId="60FE9430" w14:textId="77777777" w:rsidTr="00CD06C3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233091FA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14:paraId="3C3F4BD1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634C53E9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6D2F5CFF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14:paraId="51FEEC1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00577E4B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6BD0B1E6" w14:textId="71D4A546" w:rsidR="007203E5" w:rsidRPr="00103A49" w:rsidRDefault="00857796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  <w:p w14:paraId="3794C2B6" w14:textId="7DC70438" w:rsidR="00D12B94" w:rsidRPr="00103A49" w:rsidRDefault="00D12B94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</w:p>
        </w:tc>
      </w:tr>
      <w:tr w:rsidR="007203E5" w:rsidRPr="00103A49" w14:paraId="6C1CF24F" w14:textId="77777777" w:rsidTr="00CD06C3">
        <w:trPr>
          <w:trHeight w:val="7219"/>
        </w:trPr>
        <w:tc>
          <w:tcPr>
            <w:tcW w:w="1980" w:type="dxa"/>
            <w:shd w:val="clear" w:color="auto" w:fill="auto"/>
          </w:tcPr>
          <w:p w14:paraId="2187D606" w14:textId="72F94430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14:paraId="732A5CD3" w14:textId="75505F1E" w:rsidR="007203E5" w:rsidRPr="00103A49" w:rsidRDefault="00ED2BB9" w:rsidP="00FD40B0">
            <w:pPr>
              <w:ind w:firstLine="851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103A49">
              <w:rPr>
                <w:sz w:val="22"/>
                <w:szCs w:val="22"/>
              </w:rPr>
              <w:t xml:space="preserve">уществующая </w:t>
            </w:r>
            <w:r w:rsidR="00F75FDE" w:rsidRPr="00103A49">
              <w:rPr>
                <w:sz w:val="22"/>
                <w:szCs w:val="22"/>
              </w:rPr>
              <w:t>(</w:t>
            </w:r>
            <w:r w:rsidR="00AE4FEF" w:rsidRPr="00103A49">
              <w:rPr>
                <w:sz w:val="22"/>
                <w:szCs w:val="22"/>
              </w:rPr>
              <w:t>на конец 2020 год</w:t>
            </w:r>
            <w:r w:rsidR="00F75FDE" w:rsidRPr="00103A49">
              <w:rPr>
                <w:sz w:val="22"/>
                <w:szCs w:val="22"/>
              </w:rPr>
              <w:t xml:space="preserve">а) </w:t>
            </w:r>
            <w:r w:rsidR="00F75FDE" w:rsidRPr="00103A49">
              <w:t xml:space="preserve">общая протяженность улиц, проездов, набережных </w:t>
            </w:r>
            <w:r w:rsidR="00216071" w:rsidRPr="00103A49">
              <w:rPr>
                <w:sz w:val="22"/>
                <w:szCs w:val="22"/>
              </w:rPr>
              <w:t>21,9 км</w:t>
            </w:r>
            <w:r w:rsidR="0035062A" w:rsidRPr="00103A49">
              <w:rPr>
                <w:sz w:val="22"/>
                <w:szCs w:val="22"/>
              </w:rPr>
              <w:t>,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="0035062A" w:rsidRPr="00103A49">
              <w:rPr>
                <w:sz w:val="22"/>
                <w:szCs w:val="22"/>
              </w:rPr>
              <w:t>в том числе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Pr="00103A49">
              <w:t xml:space="preserve">освещенная частей улиц, проездов </w:t>
            </w:r>
            <w:r w:rsidR="0035062A" w:rsidRPr="00103A49">
              <w:rPr>
                <w:sz w:val="22"/>
                <w:szCs w:val="22"/>
              </w:rPr>
              <w:t xml:space="preserve">– </w:t>
            </w:r>
            <w:r w:rsidR="00216071" w:rsidRPr="00103A49">
              <w:rPr>
                <w:sz w:val="22"/>
                <w:szCs w:val="22"/>
              </w:rPr>
              <w:t>12,4 км., с грунтовым –</w:t>
            </w:r>
            <w:r w:rsidR="0035062A" w:rsidRPr="00103A49">
              <w:rPr>
                <w:sz w:val="22"/>
                <w:szCs w:val="22"/>
              </w:rPr>
              <w:t xml:space="preserve"> </w:t>
            </w:r>
            <w:r w:rsidR="00216071" w:rsidRPr="00103A49">
              <w:rPr>
                <w:sz w:val="22"/>
                <w:szCs w:val="22"/>
              </w:rPr>
              <w:t>9,</w:t>
            </w:r>
            <w:r w:rsidRPr="00103A49">
              <w:rPr>
                <w:sz w:val="22"/>
                <w:szCs w:val="22"/>
              </w:rPr>
              <w:t>2</w:t>
            </w:r>
            <w:r w:rsidR="00216071" w:rsidRPr="00103A49">
              <w:rPr>
                <w:sz w:val="22"/>
                <w:szCs w:val="22"/>
              </w:rPr>
              <w:t xml:space="preserve"> км.</w:t>
            </w:r>
            <w:r w:rsidR="00FD40B0" w:rsidRPr="00103A49">
              <w:rPr>
                <w:sz w:val="22"/>
                <w:szCs w:val="22"/>
              </w:rPr>
              <w:t xml:space="preserve"> </w:t>
            </w:r>
          </w:p>
          <w:p w14:paraId="07DCAC3F" w14:textId="77777777"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103A49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3B37F0C8" w14:textId="1EA757A4"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14:paraId="23B474F0" w14:textId="77777777" w:rsidTr="00CD06C3">
        <w:trPr>
          <w:trHeight w:val="3663"/>
        </w:trPr>
        <w:tc>
          <w:tcPr>
            <w:tcW w:w="1980" w:type="dxa"/>
            <w:shd w:val="clear" w:color="auto" w:fill="auto"/>
          </w:tcPr>
          <w:p w14:paraId="2D88AFBF" w14:textId="0A43DDB5" w:rsidR="007203E5" w:rsidRPr="00103A49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57009406" w14:textId="31B92442" w:rsidR="007B3774" w:rsidRPr="00103A49" w:rsidRDefault="00782336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3F3696" w:rsidRPr="00103A49">
              <w:rPr>
                <w:sz w:val="22"/>
                <w:szCs w:val="22"/>
              </w:rPr>
              <w:t>с</w:t>
            </w:r>
            <w:r w:rsidR="00B85D3D" w:rsidRPr="00103A49">
              <w:rPr>
                <w:sz w:val="22"/>
                <w:szCs w:val="22"/>
              </w:rPr>
              <w:t xml:space="preserve">. </w:t>
            </w:r>
            <w:r w:rsidR="003F3696" w:rsidRPr="00103A49">
              <w:rPr>
                <w:sz w:val="22"/>
                <w:szCs w:val="22"/>
              </w:rPr>
              <w:t>Троицкое</w:t>
            </w:r>
            <w:r w:rsidR="00302EF0" w:rsidRPr="00103A49">
              <w:rPr>
                <w:sz w:val="22"/>
                <w:szCs w:val="22"/>
              </w:rPr>
              <w:t>.</w:t>
            </w:r>
          </w:p>
          <w:p w14:paraId="7339A471" w14:textId="77777777" w:rsidR="000B7833" w:rsidRPr="00103A49" w:rsidRDefault="007B3774" w:rsidP="00C675A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14:paraId="4C3B8D9C" w14:textId="70F680EF" w:rsidR="00D24842" w:rsidRPr="00103A49" w:rsidRDefault="00D24842" w:rsidP="00D24842">
            <w:pPr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14:paraId="1A94C904" w14:textId="77777777" w:rsidTr="00CD06C3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4C1D1A8" w14:textId="6E26DD47" w:rsidR="00980923" w:rsidRPr="00103A49" w:rsidRDefault="00EA00FC" w:rsidP="00C675AE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FE62D6">
              <w:rPr>
                <w:sz w:val="22"/>
                <w:szCs w:val="22"/>
              </w:rPr>
              <w:t>МОЗС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14:paraId="786DFFF7" w14:textId="77777777" w:rsidTr="00CD06C3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14:paraId="7483A933" w14:textId="577AB01B" w:rsidR="00C675AE" w:rsidRPr="00103A49" w:rsidRDefault="00C675AE" w:rsidP="00C675AE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от 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11.08.2015</w:t>
            </w:r>
            <w:r w:rsidR="00CD06C3" w:rsidRPr="00103A49">
              <w:rPr>
                <w:sz w:val="22"/>
                <w:szCs w:val="22"/>
              </w:rPr>
              <w:t xml:space="preserve"> №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 451</w:t>
            </w:r>
            <w:r w:rsidR="00CD06C3" w:rsidRPr="00103A49">
              <w:rPr>
                <w:sz w:val="22"/>
                <w:szCs w:val="22"/>
              </w:rPr>
              <w:t xml:space="preserve"> «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в с. </w:t>
            </w:r>
            <w:r w:rsidR="00CD06C3" w:rsidRPr="00103A49">
              <w:rPr>
                <w:sz w:val="22"/>
                <w:szCs w:val="22"/>
              </w:rPr>
              <w:t>Троицкое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 Троицкого района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14:paraId="460CE9B1" w14:textId="056608E6"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="00FA454E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14:paraId="2D74B72F" w14:textId="77777777" w:rsidTr="00CD06C3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14:paraId="6EE39FC2" w14:textId="75EE8B9E"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14:paraId="0DDA67C8" w14:textId="77777777" w:rsidTr="00CD06C3">
        <w:trPr>
          <w:trHeight w:val="4808"/>
        </w:trPr>
        <w:tc>
          <w:tcPr>
            <w:tcW w:w="1980" w:type="dxa"/>
            <w:shd w:val="clear" w:color="auto" w:fill="auto"/>
          </w:tcPr>
          <w:p w14:paraId="71A45A84" w14:textId="77777777" w:rsidR="007972CC" w:rsidRPr="00103A49" w:rsidRDefault="001A0368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14:paraId="49316EFE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>2008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101-95.</w:t>
            </w:r>
          </w:p>
          <w:p w14:paraId="087BD5A0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14:paraId="6BAE03F3" w14:textId="2F9C6D04"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14:paraId="61BB6574" w14:textId="77777777" w:rsidTr="00CD06C3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103A49" w:rsidRDefault="007972CC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14:paraId="4DDA03D7" w14:textId="4EE52E19"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ам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Количество отделений почтовой связи, расположенных на территории сельского поселения, должно определяться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lastRenderedPageBreak/>
              <w:t xml:space="preserve">из расчета обслуживания не более 5 тыс. человек населения одним отделением почтовой связи. </w:t>
            </w:r>
          </w:p>
          <w:p w14:paraId="496924F3" w14:textId="7083C62C"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Pr="00103A49"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4953F0BE" w14:textId="77777777" w:rsidTr="00CD06C3">
        <w:trPr>
          <w:trHeight w:val="2478"/>
        </w:trPr>
        <w:tc>
          <w:tcPr>
            <w:tcW w:w="1980" w:type="dxa"/>
            <w:shd w:val="clear" w:color="auto" w:fill="auto"/>
          </w:tcPr>
          <w:p w14:paraId="6D2FF18C" w14:textId="1E5A764D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14:paraId="6547F802" w14:textId="15FABF2E"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  <w:vertAlign w:val="superscript"/>
              </w:rPr>
              <w:t xml:space="preserve"> 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14:paraId="6F77285A" w14:textId="055D07C0"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FE62D6">
              <w:rPr>
                <w:sz w:val="22"/>
                <w:szCs w:val="22"/>
              </w:rPr>
              <w:t>МОЗС</w:t>
            </w:r>
            <w:r w:rsidR="00130E5B" w:rsidRPr="00103A49">
              <w:rPr>
                <w:sz w:val="22"/>
                <w:szCs w:val="22"/>
              </w:rPr>
              <w:t>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1F939155" w14:textId="77777777" w:rsidTr="00CD06C3">
        <w:trPr>
          <w:trHeight w:val="785"/>
        </w:trPr>
        <w:tc>
          <w:tcPr>
            <w:tcW w:w="1980" w:type="dxa"/>
            <w:shd w:val="clear" w:color="auto" w:fill="auto"/>
          </w:tcPr>
          <w:p w14:paraId="3447802B" w14:textId="6A3DDF01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14:paraId="360CAE9D" w14:textId="1F928EE3" w:rsidR="007203E5" w:rsidRPr="00103A49" w:rsidRDefault="007C4E91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14:paraId="287EFF0C" w14:textId="77777777" w:rsidTr="00CD06C3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14:paraId="27DEC6D7" w14:textId="693B18DE"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14:paraId="20B388D8" w14:textId="77777777" w:rsidTr="00CD06C3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103A49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D7F88E4" w14:textId="77777777" w:rsidR="007203E5" w:rsidRPr="00103A4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14:paraId="01E12913" w14:textId="77777777" w:rsidTr="00CD06C3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14:paraId="5BF284E5" w14:textId="29E2BA50" w:rsidR="007203E5" w:rsidRPr="00103A49" w:rsidRDefault="00361CFD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14:paraId="6D5B28ED" w14:textId="77777777" w:rsidTr="00CD06C3">
        <w:trPr>
          <w:trHeight w:val="1914"/>
        </w:trPr>
        <w:tc>
          <w:tcPr>
            <w:tcW w:w="1980" w:type="dxa"/>
            <w:shd w:val="clear" w:color="auto" w:fill="auto"/>
          </w:tcPr>
          <w:p w14:paraId="35F17640" w14:textId="77777777"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14:paraId="0B523F83" w14:textId="521F3B97" w:rsidR="0067079C" w:rsidRPr="00103A49" w:rsidRDefault="00F9471C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7203E5" w:rsidRPr="00103A49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CC59D5" w:rsidRPr="00103A49">
              <w:t xml:space="preserve">с. Троицкое </w:t>
            </w:r>
            <w:r w:rsidR="007203E5" w:rsidRPr="00103A49">
              <w:rPr>
                <w:sz w:val="22"/>
                <w:szCs w:val="22"/>
              </w:rPr>
              <w:t xml:space="preserve">обеспечиваются по </w:t>
            </w:r>
            <w:r w:rsidR="00CC59D5" w:rsidRPr="00103A49">
              <w:rPr>
                <w:sz w:val="22"/>
                <w:szCs w:val="22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маршрут</w:t>
            </w:r>
            <w:r w:rsidR="00CC59D5" w:rsidRPr="00103A49">
              <w:rPr>
                <w:sz w:val="22"/>
                <w:szCs w:val="22"/>
              </w:rPr>
              <w:t>ам</w:t>
            </w:r>
            <w:r w:rsidR="007203E5" w:rsidRPr="00103A49">
              <w:rPr>
                <w:sz w:val="22"/>
                <w:szCs w:val="22"/>
              </w:rPr>
              <w:t xml:space="preserve"> протяженностью </w:t>
            </w:r>
            <w:r w:rsidR="00C47DF8" w:rsidRPr="00103A49">
              <w:t xml:space="preserve">7,2 </w:t>
            </w:r>
            <w:r w:rsidR="007203E5" w:rsidRPr="00103A49">
              <w:rPr>
                <w:sz w:val="22"/>
                <w:szCs w:val="22"/>
              </w:rPr>
              <w:t>км</w:t>
            </w:r>
            <w:r w:rsidR="00037481" w:rsidRPr="00103A49">
              <w:rPr>
                <w:sz w:val="22"/>
                <w:szCs w:val="22"/>
              </w:rPr>
              <w:t xml:space="preserve">. </w:t>
            </w:r>
            <w:proofErr w:type="gramStart"/>
            <w:r w:rsidR="007203E5"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="007203E5"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="007203E5"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9D5" w:rsidRPr="00103A49">
              <w:t xml:space="preserve">с. Троицкое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  <w:proofErr w:type="gramEnd"/>
          </w:p>
        </w:tc>
      </w:tr>
      <w:tr w:rsidR="007203E5" w:rsidRPr="00103A49" w14:paraId="5D137650" w14:textId="77777777" w:rsidTr="00CD06C3">
        <w:trPr>
          <w:trHeight w:val="557"/>
        </w:trPr>
        <w:tc>
          <w:tcPr>
            <w:tcW w:w="1980" w:type="dxa"/>
            <w:shd w:val="clear" w:color="auto" w:fill="auto"/>
          </w:tcPr>
          <w:p w14:paraId="5D3E0FF8" w14:textId="77777777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14:paraId="562ACDBF" w14:textId="5CB1719B" w:rsidR="00C55602" w:rsidRPr="00103A49" w:rsidRDefault="007C4E91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Pr="00103A49"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14:paraId="7FBE448A" w14:textId="3E1B5933" w:rsidR="00BC0E2F" w:rsidRPr="00103A49" w:rsidRDefault="00C55602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FE62D6">
              <w:rPr>
                <w:sz w:val="22"/>
                <w:szCs w:val="22"/>
              </w:rPr>
              <w:t>МОЗС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9D0AFC" w:rsidRPr="00103A49">
              <w:t xml:space="preserve">Троицкого </w:t>
            </w:r>
            <w:proofErr w:type="spellStart"/>
            <w:r w:rsidR="009D0AFC" w:rsidRPr="00103A49">
              <w:t>сель</w:t>
            </w:r>
            <w:proofErr w:type="gramStart"/>
            <w:r w:rsidR="009D0AFC" w:rsidRPr="00103A49">
              <w:t>c</w:t>
            </w:r>
            <w:proofErr w:type="gramEnd"/>
            <w:r w:rsidR="009D0AFC" w:rsidRPr="00103A49">
              <w:t>кого</w:t>
            </w:r>
            <w:proofErr w:type="spellEnd"/>
            <w:r w:rsidR="009D0AFC" w:rsidRPr="00103A49">
              <w:t xml:space="preserve"> Совета народных депутатов Троицкого района Алтайского края от 04.06.2015 № 17</w:t>
            </w:r>
            <w:r w:rsidRPr="00103A49">
              <w:rPr>
                <w:sz w:val="22"/>
                <w:szCs w:val="22"/>
              </w:rPr>
              <w:t>.</w:t>
            </w:r>
          </w:p>
          <w:p w14:paraId="0BA1E679" w14:textId="794D15F4" w:rsidR="00122FE1" w:rsidRPr="00103A49" w:rsidRDefault="00BD7B86" w:rsidP="00122FE1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.</w:t>
            </w:r>
          </w:p>
        </w:tc>
      </w:tr>
      <w:tr w:rsidR="007203E5" w:rsidRPr="00103A49" w14:paraId="34D8D7DE" w14:textId="77777777" w:rsidTr="00CD06C3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14:paraId="4F4B3B81" w14:textId="27720B3A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103A49">
              <w:rPr>
                <w:sz w:val="22"/>
                <w:szCs w:val="22"/>
              </w:rPr>
              <w:t>Территориальной схемой обращения с отходами, в том числе с твердыми коммунальными отходами, Алтайского края»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утвержденной приказом министерства природных ресурсов и экологии Алтайского края от 24.05.2019 № 880</w:t>
            </w:r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120CE8DF" w14:textId="77777777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2297CE7A" w14:textId="7DCCA063" w:rsidR="00814010" w:rsidRPr="00103A49" w:rsidRDefault="000201EA" w:rsidP="000201EA">
            <w:pPr>
              <w:ind w:firstLine="315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>Постановлением Администрации Троицкого района Алтайского края от 20.08.2021 № 493 утвержден реестра мест (площадок) накопления твердых коммунальных отходов в Троицком районе, включающий 176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</w:tbl>
    <w:p w14:paraId="2ADDD9FC" w14:textId="77777777" w:rsidR="00BA34F1" w:rsidRPr="00103A49" w:rsidRDefault="00BA34F1" w:rsidP="005107D8">
      <w:pPr>
        <w:ind w:firstLine="540"/>
        <w:jc w:val="both"/>
        <w:textAlignment w:val="baseline"/>
      </w:pPr>
    </w:p>
    <w:p w14:paraId="2141FC2E" w14:textId="5799ACE1" w:rsidR="00AA4359" w:rsidRPr="00103A49" w:rsidRDefault="00B24AD5" w:rsidP="00AA4359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FE62D6">
        <w:t>МОЗС</w:t>
      </w:r>
      <w:r w:rsidRPr="00103A49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06195C">
        <w:t>2 046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06195C">
        <w:rPr>
          <w:color w:val="202122"/>
          <w:shd w:val="clear" w:color="auto" w:fill="FFFFFF"/>
        </w:rPr>
        <w:t>2 775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22FE1" w:rsidRPr="00103A49">
        <w:t xml:space="preserve"> </w:t>
      </w:r>
      <w:r w:rsidR="009970EA" w:rsidRPr="00103A49">
        <w:t xml:space="preserve">на </w:t>
      </w:r>
      <w:r w:rsidR="0006195C">
        <w:t>26</w:t>
      </w:r>
      <w:r w:rsidR="009970EA" w:rsidRPr="00103A49">
        <w:t>%</w:t>
      </w:r>
      <w:r w:rsidRPr="00103A49">
        <w:t>.</w:t>
      </w:r>
      <w:r w:rsidR="00530CBF" w:rsidRPr="00103A49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14:paraId="4820ACEB" w14:textId="1B35EA59" w:rsidR="00122FE1" w:rsidRPr="00103A49" w:rsidRDefault="00122FE1" w:rsidP="005107D8">
      <w:pPr>
        <w:ind w:firstLine="540"/>
        <w:jc w:val="both"/>
        <w:textAlignment w:val="baseline"/>
      </w:pPr>
    </w:p>
    <w:p w14:paraId="1971828A" w14:textId="77777777" w:rsidR="003B696C" w:rsidRDefault="003B696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89A1529" w14:textId="5651C14D" w:rsidR="001D3DCE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lastRenderedPageBreak/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Pr="00103A49">
        <w:rPr>
          <w:b/>
        </w:rPr>
        <w:fldChar w:fldCharType="begin"/>
      </w:r>
      <w:r w:rsidRPr="00103A49">
        <w:rPr>
          <w:b/>
        </w:rPr>
        <w:fldChar w:fldCharType="end"/>
      </w:r>
    </w:p>
    <w:p w14:paraId="5A2A8EE0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DB7FE12" w14:textId="45FEF5F0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2" w:name="Par1400"/>
      <w:bookmarkEnd w:id="42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14:paraId="069AB216" w14:textId="01FF96A1" w:rsidR="00653824" w:rsidRPr="00103A49" w:rsidRDefault="007B2838" w:rsidP="005107D8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FE62D6">
        <w:t>МОЗС</w:t>
      </w:r>
      <w:r w:rsidR="00A80B08" w:rsidRPr="00103A49">
        <w:t xml:space="preserve"> </w:t>
      </w:r>
      <w:r w:rsidR="00653824" w:rsidRPr="00103A49">
        <w:t xml:space="preserve">распространяется на всю территорию </w:t>
      </w:r>
      <w:r w:rsidR="00FE62D6">
        <w:t>МОЗС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14:paraId="77AEBCA6" w14:textId="18B7CD01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580B3E" w:rsidRPr="00103A49">
        <w:t xml:space="preserve"> </w:t>
      </w:r>
      <w:proofErr w:type="gramStart"/>
      <w:r w:rsidR="00641125" w:rsidRPr="00103A49">
        <w:t xml:space="preserve">НГП </w:t>
      </w:r>
      <w:r w:rsidR="00FE62D6">
        <w:t>МОЗС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FE62D6">
        <w:t>МОЗС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14:paraId="05881129" w14:textId="412C5040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FE62D6">
        <w:t>МОЗС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53824" w:rsidRPr="00103A49">
        <w:t xml:space="preserve"> </w:t>
      </w:r>
      <w:r w:rsidR="00FE62D6">
        <w:t>МОЗС</w:t>
      </w:r>
      <w:r w:rsidR="00653824" w:rsidRPr="00103A49">
        <w:rPr>
          <w:bCs/>
          <w:bdr w:val="none" w:sz="0" w:space="0" w:color="auto" w:frame="1"/>
        </w:rPr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14:paraId="50071840" w14:textId="5BE914B2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FE62D6">
        <w:t>МОЗС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14:paraId="3B3A3E98" w14:textId="77777777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14:paraId="70C4DDB1" w14:textId="0038A7A2" w:rsidR="0039297E" w:rsidRPr="00103A49" w:rsidRDefault="0039297E" w:rsidP="0039297E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FE62D6">
        <w:t>МОЗС</w:t>
      </w:r>
      <w:r w:rsidRPr="00103A49">
        <w:t>, изменений в правила землепользования и застройки;</w:t>
      </w:r>
    </w:p>
    <w:p w14:paraId="02EE818F" w14:textId="77777777" w:rsidR="009F3A43" w:rsidRPr="00103A49" w:rsidRDefault="009F3A43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14:paraId="12ECEB3F" w14:textId="77777777" w:rsidR="00BD5472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14:paraId="26098E62" w14:textId="0EC6298B" w:rsidR="00A27C39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FE62D6">
        <w:t>МОЗС</w:t>
      </w:r>
      <w:r w:rsidR="00A27C39" w:rsidRPr="00103A49">
        <w:rPr>
          <w:color w:val="010101"/>
        </w:rPr>
        <w:t>.</w:t>
      </w:r>
    </w:p>
    <w:p w14:paraId="47E77EA8" w14:textId="6F5E2DFA" w:rsidR="00653824" w:rsidRPr="00103A49" w:rsidRDefault="00E84BEF" w:rsidP="005107D8">
      <w:pPr>
        <w:ind w:firstLine="540"/>
        <w:jc w:val="both"/>
        <w:textAlignment w:val="baseline"/>
      </w:pPr>
      <w:r w:rsidRPr="00103A49">
        <w:t>3.1.4.</w:t>
      </w:r>
      <w:r w:rsidR="00580B3E" w:rsidRPr="00103A49">
        <w:t xml:space="preserve"> </w:t>
      </w:r>
      <w:r w:rsidR="00065F77" w:rsidRPr="00103A49">
        <w:t xml:space="preserve">НГП </w:t>
      </w:r>
      <w:r w:rsidR="00FE62D6">
        <w:t>МОЗС</w:t>
      </w:r>
      <w:r w:rsidR="00653824" w:rsidRPr="00103A49">
        <w:t xml:space="preserve"> являются обязательными для победителей аукционов</w:t>
      </w:r>
      <w:r w:rsidR="00065F77" w:rsidRPr="00103A49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3096165B" w:rsidR="00653824" w:rsidRPr="00103A49" w:rsidRDefault="00065F77" w:rsidP="005107D8">
      <w:pPr>
        <w:ind w:firstLine="540"/>
        <w:jc w:val="both"/>
        <w:textAlignment w:val="baseline"/>
      </w:pPr>
      <w:r w:rsidRPr="00103A49">
        <w:t xml:space="preserve">НГП </w:t>
      </w:r>
      <w:r w:rsidR="00FE62D6">
        <w:t>МОЗС</w:t>
      </w:r>
      <w:r w:rsidRPr="00103A49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53824" w:rsidRPr="00103A49">
        <w:t xml:space="preserve"> </w:t>
      </w:r>
      <w:r w:rsidR="00FE62D6">
        <w:t>МОЗС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14:paraId="7C738FA1" w14:textId="3DDEB729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FE62D6">
        <w:t>МОЗС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14:paraId="7859FF4F" w14:textId="71F30377" w:rsidR="006A4019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41125" w:rsidRPr="00103A49">
        <w:t xml:space="preserve"> 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14:paraId="0368F8AC" w14:textId="4DD5A64B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FE62D6">
        <w:t>МОЗС</w:t>
      </w:r>
      <w:r w:rsidR="00653824" w:rsidRPr="00103A49">
        <w:t xml:space="preserve"> могут применяться: </w:t>
      </w:r>
    </w:p>
    <w:p w14:paraId="6D187EED" w14:textId="3B2E3025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FE62D6">
        <w:t>МОЗС</w:t>
      </w:r>
      <w:r w:rsidR="00653824" w:rsidRPr="00103A49">
        <w:t xml:space="preserve">; </w:t>
      </w:r>
    </w:p>
    <w:p w14:paraId="5FCA3CE3" w14:textId="0A6154E3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FE62D6">
        <w:t>МОЗС</w:t>
      </w:r>
      <w:r w:rsidR="00653824" w:rsidRPr="00103A49">
        <w:t>;</w:t>
      </w:r>
    </w:p>
    <w:p w14:paraId="6C8EB4CB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lastRenderedPageBreak/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53824" w:rsidRPr="00103A4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14:paraId="4A47C2F5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1794604B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FE62D6">
        <w:t>МОЗС</w:t>
      </w:r>
      <w:r w:rsidR="004D074E" w:rsidRPr="00103A4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103A49" w:rsidRDefault="002147F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500A1E86" w14:textId="6D27CBED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14:paraId="2F41CE3A" w14:textId="5955C09A" w:rsidR="00653824" w:rsidRPr="00103A49" w:rsidRDefault="007B2838" w:rsidP="005107D8">
      <w:pPr>
        <w:ind w:firstLine="540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32EAAC10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FE62D6">
        <w:t>МОЗС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14:paraId="4FEDA749" w14:textId="42DC409D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FE62D6">
        <w:t>МОЗС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103A4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103A49" w:rsidRDefault="007B2838" w:rsidP="005107D8">
      <w:pPr>
        <w:ind w:firstLine="540"/>
        <w:jc w:val="both"/>
        <w:textAlignment w:val="baseline"/>
      </w:pPr>
      <w:r w:rsidRPr="00103A49">
        <w:lastRenderedPageBreak/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189E4611" w14:textId="77777777"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14:paraId="0AF2BCA4" w14:textId="77777777" w:rsidR="007B718B" w:rsidRPr="00103A49" w:rsidRDefault="007B718B" w:rsidP="00EC060C">
      <w:pPr>
        <w:pStyle w:val="af4"/>
        <w:ind w:left="4820"/>
        <w:rPr>
          <w:b/>
        </w:rPr>
      </w:pPr>
      <w:bookmarkStart w:id="44" w:name="_Toc483388324"/>
      <w:bookmarkStart w:id="45" w:name="_Hlk75440049"/>
      <w:r w:rsidRPr="00103A49">
        <w:lastRenderedPageBreak/>
        <w:t>Приложение № 1</w:t>
      </w:r>
      <w:bookmarkEnd w:id="44"/>
    </w:p>
    <w:p w14:paraId="47AE9058" w14:textId="51EF2CF0"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FE62D6">
        <w:t>Зелёнополянский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5"/>
    <w:p w14:paraId="5E96CC72" w14:textId="77777777" w:rsidR="00E57584" w:rsidRPr="00103A49" w:rsidRDefault="00E57584" w:rsidP="005107D8"/>
    <w:p w14:paraId="5A2E0DB9" w14:textId="77777777" w:rsidR="000C5A88" w:rsidRPr="00103A49" w:rsidRDefault="000C5A88" w:rsidP="005107D8"/>
    <w:p w14:paraId="33D16A05" w14:textId="77777777"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6"/>
    </w:p>
    <w:p w14:paraId="03DD064E" w14:textId="77777777" w:rsidR="007B718B" w:rsidRPr="00103A49" w:rsidRDefault="007B718B" w:rsidP="005107D8"/>
    <w:p w14:paraId="5147928F" w14:textId="4E9EF7F8"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14:paraId="41CE68F1" w14:textId="77777777"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269CBC18" w14:textId="4D744265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7" w:name="_Hlk98583377"/>
      <w:r w:rsidR="002709BA" w:rsidRPr="00103A49">
        <w:t>комплексного развития территорий и их благоустройства.</w:t>
      </w:r>
      <w:bookmarkEnd w:id="47"/>
    </w:p>
    <w:p w14:paraId="0574B5F7" w14:textId="3E496053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</w:t>
      </w:r>
      <w:r w:rsidRPr="00103A49">
        <w:lastRenderedPageBreak/>
        <w:t>тротуары, обочины и разделительные полосы при их наличии.</w:t>
      </w:r>
    </w:p>
    <w:p w14:paraId="65E8B6B0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2BB178CE" w14:textId="77777777"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32498699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r w:rsidRPr="00103A49">
        <w:t xml:space="preserve"> </w:t>
      </w:r>
      <w:bookmarkStart w:id="48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8"/>
      <w:r w:rsidRPr="00103A49">
        <w:t>.</w:t>
      </w:r>
    </w:p>
    <w:p w14:paraId="4408D216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14:paraId="21706DE3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103A4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 </w:t>
      </w:r>
      <w:r w:rsidR="00F21229" w:rsidRPr="00103A49">
        <w:t xml:space="preserve">Процент застройки </w:t>
      </w:r>
      <w:r w:rsidR="002147FE" w:rsidRPr="00103A49">
        <w:t>–</w:t>
      </w:r>
      <w:r w:rsidR="00F21229"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 w:rsidRPr="00103A49">
        <w:lastRenderedPageBreak/>
        <w:t>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103A49" w:rsidRDefault="007B718B" w:rsidP="005107D8">
      <w:pPr>
        <w:spacing w:after="200" w:line="276" w:lineRule="auto"/>
      </w:pPr>
      <w:r w:rsidRPr="00103A49">
        <w:br w:type="page"/>
      </w:r>
    </w:p>
    <w:p w14:paraId="11CB3A21" w14:textId="77777777" w:rsidR="00E11FE4" w:rsidRPr="00176293" w:rsidRDefault="00E11FE4" w:rsidP="00EC060C">
      <w:pPr>
        <w:pStyle w:val="af4"/>
        <w:ind w:left="4962"/>
        <w:rPr>
          <w:b/>
        </w:rPr>
      </w:pPr>
      <w:bookmarkStart w:id="49" w:name="_Toc468701501"/>
      <w:bookmarkStart w:id="50" w:name="_Toc483388327"/>
      <w:r w:rsidRPr="00176293">
        <w:lastRenderedPageBreak/>
        <w:t>Приложение № 2</w:t>
      </w:r>
    </w:p>
    <w:p w14:paraId="3B104CAF" w14:textId="78CD236D"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FE62D6">
        <w:t>Зелёнополянский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14:paraId="7B5AA6CB" w14:textId="77777777" w:rsidR="000C5A88" w:rsidRPr="00103A49" w:rsidRDefault="000C5A88" w:rsidP="008C7166">
      <w:pPr>
        <w:pStyle w:val="af4"/>
      </w:pPr>
    </w:p>
    <w:p w14:paraId="5FBDB60D" w14:textId="77777777" w:rsidR="000C5A88" w:rsidRPr="00103A49" w:rsidRDefault="000C5A88" w:rsidP="008C7166">
      <w:pPr>
        <w:pStyle w:val="af4"/>
      </w:pPr>
    </w:p>
    <w:p w14:paraId="0BFDF7C1" w14:textId="01CFAECC" w:rsidR="004612D3" w:rsidRPr="00103A4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49"/>
    <w:bookmarkEnd w:id="50"/>
    <w:p w14:paraId="2916513A" w14:textId="77777777" w:rsidR="00C401EE" w:rsidRPr="00103A49" w:rsidRDefault="00C401EE" w:rsidP="008C7166">
      <w:pPr>
        <w:pStyle w:val="af4"/>
      </w:pPr>
    </w:p>
    <w:p w14:paraId="5836D4B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</w:t>
      </w:r>
      <w:r w:rsidR="007165B5" w:rsidRPr="00103A49">
        <w:rPr>
          <w:b/>
        </w:rPr>
        <w:t xml:space="preserve">ые </w:t>
      </w:r>
      <w:r w:rsidRPr="00103A49">
        <w:rPr>
          <w:b/>
        </w:rPr>
        <w:t>правовые акты</w:t>
      </w:r>
    </w:p>
    <w:p w14:paraId="4A8A7419" w14:textId="77777777" w:rsidR="00447D0D" w:rsidRPr="00103A49" w:rsidRDefault="00447D0D" w:rsidP="005107D8">
      <w:pPr>
        <w:pStyle w:val="afa"/>
        <w:widowControl w:val="0"/>
        <w:numPr>
          <w:ilvl w:val="0"/>
          <w:numId w:val="3"/>
        </w:numPr>
        <w:spacing w:before="0" w:beforeAutospacing="0" w:after="0" w:afterAutospacing="0"/>
        <w:ind w:left="284" w:hanging="357"/>
        <w:jc w:val="both"/>
        <w:rPr>
          <w:rFonts w:ascii="Times New Roman" w:hAnsi="Times New Roman" w:cs="Times New Roman"/>
        </w:rPr>
      </w:pPr>
      <w:r w:rsidRPr="00103A49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103A49">
        <w:rPr>
          <w:rFonts w:ascii="Times New Roman" w:hAnsi="Times New Roman" w:cs="Times New Roman"/>
        </w:rPr>
        <w:t>.10.</w:t>
      </w:r>
      <w:r w:rsidRPr="00103A49">
        <w:rPr>
          <w:rFonts w:ascii="Times New Roman" w:hAnsi="Times New Roman" w:cs="Times New Roman"/>
        </w:rPr>
        <w:t>2001</w:t>
      </w:r>
      <w:r w:rsidR="000E7424" w:rsidRPr="00103A49">
        <w:rPr>
          <w:rFonts w:ascii="Times New Roman" w:hAnsi="Times New Roman" w:cs="Times New Roman"/>
        </w:rPr>
        <w:t xml:space="preserve"> </w:t>
      </w:r>
      <w:r w:rsidRPr="00103A49">
        <w:rPr>
          <w:rFonts w:ascii="Times New Roman" w:hAnsi="Times New Roman" w:cs="Times New Roman"/>
        </w:rPr>
        <w:t xml:space="preserve">№ 136-ФЗ. </w:t>
      </w:r>
    </w:p>
    <w:p w14:paraId="3C94CF34" w14:textId="75B3EA9E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Градостроительный кодекс Российской Федерации</w:t>
      </w:r>
      <w:r w:rsidR="009551D3" w:rsidRPr="00103A49">
        <w:t xml:space="preserve"> от 29</w:t>
      </w:r>
      <w:r w:rsidR="000E7424" w:rsidRPr="00103A49">
        <w:t>.12.</w:t>
      </w:r>
      <w:r w:rsidR="009551D3" w:rsidRPr="00103A49">
        <w:t>2004</w:t>
      </w:r>
      <w:r w:rsidR="000E7424" w:rsidRPr="00103A49">
        <w:t xml:space="preserve"> </w:t>
      </w:r>
      <w:r w:rsidR="009551D3" w:rsidRPr="00103A49">
        <w:t>№ 190-ФЗ</w:t>
      </w:r>
      <w:r w:rsidRPr="00103A49">
        <w:t>.</w:t>
      </w:r>
    </w:p>
    <w:p w14:paraId="123CB23A" w14:textId="1A121982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30D782D5" w14:textId="34AC2639" w:rsidR="0053041A" w:rsidRPr="00103A49" w:rsidRDefault="0053041A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24.01.1995 № 181-ФЗ «О социальной защите инвалидов в Российской Федерации».</w:t>
      </w:r>
    </w:p>
    <w:p w14:paraId="6F63432A" w14:textId="2C492198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12.02.1998 № 28-ФЗ «О гражданской обороне».</w:t>
      </w:r>
    </w:p>
    <w:p w14:paraId="33DDDBDA" w14:textId="77777777" w:rsidR="00447D0D" w:rsidRPr="00103A49" w:rsidRDefault="00447D0D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</w:t>
      </w:r>
      <w:r w:rsidR="000E7424" w:rsidRPr="00103A49">
        <w:t>.06.</w:t>
      </w:r>
      <w:r w:rsidRPr="00103A49">
        <w:t>1998</w:t>
      </w:r>
      <w:r w:rsidR="000E7424" w:rsidRPr="00103A49">
        <w:t xml:space="preserve"> </w:t>
      </w:r>
      <w:r w:rsidR="00CB2CAB" w:rsidRPr="00103A49">
        <w:t xml:space="preserve">№ 89-ФЗ </w:t>
      </w:r>
      <w:r w:rsidRPr="00103A49">
        <w:t>«Об отходах производства и потребления».</w:t>
      </w:r>
    </w:p>
    <w:p w14:paraId="61480B7E" w14:textId="5A881C65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6</w:t>
      </w:r>
      <w:r w:rsidR="000E7424" w:rsidRPr="00103A49">
        <w:t>.10.</w:t>
      </w:r>
      <w:r w:rsidRPr="00103A49">
        <w:t>2003</w:t>
      </w:r>
      <w:r w:rsidR="000E7424" w:rsidRPr="00103A49">
        <w:t xml:space="preserve"> </w:t>
      </w:r>
      <w:r w:rsidRPr="00103A49">
        <w:t>№ 131-ФЗ «Об общих принципах организации местного самоуправления в Российской Федерации».</w:t>
      </w:r>
    </w:p>
    <w:p w14:paraId="32B626BC" w14:textId="76FD687A" w:rsidR="00FE6494" w:rsidRPr="00103A49" w:rsidRDefault="00FE6494" w:rsidP="00FE6494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77777777" w:rsidR="00447D0D" w:rsidRPr="00103A49" w:rsidRDefault="00447D0D" w:rsidP="005107D8">
      <w:pPr>
        <w:pStyle w:val="af1"/>
        <w:numPr>
          <w:ilvl w:val="0"/>
          <w:numId w:val="3"/>
        </w:numPr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4</w:t>
      </w:r>
      <w:r w:rsidR="000E7424" w:rsidRPr="00103A49">
        <w:t>.12.</w:t>
      </w:r>
      <w:r w:rsidRPr="00103A49">
        <w:t>2007</w:t>
      </w:r>
      <w:r w:rsidR="000E7424" w:rsidRPr="00103A49">
        <w:t xml:space="preserve"> </w:t>
      </w:r>
      <w:r w:rsidRPr="00103A49">
        <w:t>№ 329 «О физической культуре и спорте».</w:t>
      </w:r>
    </w:p>
    <w:p w14:paraId="7292C567" w14:textId="77777777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22</w:t>
      </w:r>
      <w:r w:rsidR="000E7424" w:rsidRPr="00103A49">
        <w:t>.07.</w:t>
      </w:r>
      <w:r w:rsidRPr="00103A49">
        <w:t>2008</w:t>
      </w:r>
      <w:r w:rsidR="000E7424" w:rsidRPr="00103A49">
        <w:t xml:space="preserve"> </w:t>
      </w:r>
      <w:r w:rsidRPr="00103A49">
        <w:t>№ 123-ФЗ «Технический регламент о требованиях пожарной безопасности».</w:t>
      </w:r>
    </w:p>
    <w:p w14:paraId="03ABF0AA" w14:textId="77777777" w:rsidR="00B45731" w:rsidRPr="00103A49" w:rsidRDefault="00B45731" w:rsidP="005107D8">
      <w:pPr>
        <w:pStyle w:val="af1"/>
        <w:numPr>
          <w:ilvl w:val="0"/>
          <w:numId w:val="3"/>
        </w:numPr>
        <w:ind w:left="284" w:hanging="357"/>
      </w:pPr>
      <w:r w:rsidRPr="00103A49">
        <w:t>Федеральный закон от 27</w:t>
      </w:r>
      <w:r w:rsidR="000E7424" w:rsidRPr="00103A49">
        <w:t>.07.</w:t>
      </w:r>
      <w:r w:rsidRPr="00103A49">
        <w:t>2010</w:t>
      </w:r>
      <w:r w:rsidR="000E7424" w:rsidRPr="00103A49">
        <w:t xml:space="preserve"> </w:t>
      </w:r>
      <w:r w:rsidRPr="00103A49">
        <w:t>№ 190-ФЗ «О теплоснабжении».</w:t>
      </w:r>
    </w:p>
    <w:p w14:paraId="763C6120" w14:textId="77777777" w:rsidR="00447D0D" w:rsidRPr="00103A49" w:rsidRDefault="00447D0D" w:rsidP="00FE6494">
      <w:pPr>
        <w:pStyle w:val="af1"/>
        <w:numPr>
          <w:ilvl w:val="0"/>
          <w:numId w:val="3"/>
        </w:numPr>
        <w:ind w:left="284" w:hanging="357"/>
        <w:jc w:val="both"/>
      </w:pPr>
      <w:r w:rsidRPr="00103A49">
        <w:t>Федеральный зак</w:t>
      </w:r>
      <w:r w:rsidRPr="00103A49">
        <w:rPr>
          <w:sz w:val="22"/>
          <w:szCs w:val="22"/>
          <w:shd w:val="clear" w:color="auto" w:fill="FFFFFF"/>
        </w:rPr>
        <w:t>он 21</w:t>
      </w:r>
      <w:r w:rsidR="000E7424" w:rsidRPr="00103A49">
        <w:rPr>
          <w:sz w:val="22"/>
          <w:szCs w:val="22"/>
          <w:shd w:val="clear" w:color="auto" w:fill="FFFFFF"/>
        </w:rPr>
        <w:t>.11.</w:t>
      </w:r>
      <w:r w:rsidRPr="00103A49">
        <w:rPr>
          <w:sz w:val="22"/>
          <w:szCs w:val="22"/>
          <w:shd w:val="clear" w:color="auto" w:fill="FFFFFF"/>
        </w:rPr>
        <w:t>2011</w:t>
      </w:r>
      <w:r w:rsidR="000E7424" w:rsidRPr="00103A49">
        <w:rPr>
          <w:sz w:val="22"/>
          <w:szCs w:val="22"/>
          <w:shd w:val="clear" w:color="auto" w:fill="FFFFFF"/>
        </w:rPr>
        <w:t xml:space="preserve"> </w:t>
      </w:r>
      <w:r w:rsidRPr="00103A49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103A49">
        <w:rPr>
          <w:sz w:val="22"/>
          <w:szCs w:val="22"/>
        </w:rPr>
        <w:t>Российской Федерации</w:t>
      </w:r>
      <w:r w:rsidRPr="00103A49">
        <w:rPr>
          <w:sz w:val="22"/>
          <w:szCs w:val="22"/>
          <w:shd w:val="clear" w:color="auto" w:fill="FFFFFF"/>
        </w:rPr>
        <w:t>».</w:t>
      </w:r>
    </w:p>
    <w:p w14:paraId="056711BF" w14:textId="63B47FAB" w:rsidR="00B45731" w:rsidRPr="00103A49" w:rsidRDefault="00B45731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7</w:t>
      </w:r>
      <w:r w:rsidR="000E7424" w:rsidRPr="00103A49">
        <w:t>.12.</w:t>
      </w:r>
      <w:r w:rsidRPr="00103A49">
        <w:t>2011</w:t>
      </w:r>
      <w:r w:rsidR="000E7424" w:rsidRPr="00103A49">
        <w:t xml:space="preserve"> </w:t>
      </w:r>
      <w:r w:rsidRPr="00103A49">
        <w:t xml:space="preserve">№ 416-ФЗ «О водоснабжении и водоотведении». </w:t>
      </w:r>
    </w:p>
    <w:p w14:paraId="1E92A1E8" w14:textId="42495C13" w:rsidR="006266B9" w:rsidRPr="00103A49" w:rsidRDefault="003B376A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hyperlink r:id="rId25" w:history="1">
        <w:r w:rsidR="006266B9" w:rsidRPr="00103A49">
          <w:rPr>
            <w:color w:val="auto"/>
          </w:rPr>
          <w:t>Указ</w:t>
        </w:r>
      </w:hyperlink>
      <w:r w:rsidR="006266B9" w:rsidRPr="00103A49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22BF80F" w14:textId="4D869A56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Постановление Правительства Российской Федерации от 29</w:t>
      </w:r>
      <w:r w:rsidR="000E7424" w:rsidRPr="00103A49">
        <w:t>.10.</w:t>
      </w:r>
      <w:r w:rsidRPr="00103A49">
        <w:t>2009</w:t>
      </w:r>
      <w:r w:rsidR="002F2358" w:rsidRPr="00103A49">
        <w:t xml:space="preserve"> </w:t>
      </w:r>
      <w:r w:rsidRPr="00103A49">
        <w:t>№ 860 «О</w:t>
      </w:r>
      <w:r w:rsidR="0053041A" w:rsidRPr="00103A49">
        <w:t> </w:t>
      </w:r>
      <w:r w:rsidRPr="00103A49">
        <w:t>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14:paraId="0BD823A8" w14:textId="4085BCE8" w:rsidR="00CB2CAB" w:rsidRPr="00103A49" w:rsidRDefault="00604902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Постановление Правительства Российской Федерации от 22</w:t>
      </w:r>
      <w:r w:rsidR="000E7424" w:rsidRPr="00103A49">
        <w:t>.12.</w:t>
      </w:r>
      <w:r w:rsidRPr="00103A49">
        <w:t>2012</w:t>
      </w:r>
      <w:r w:rsidR="000E7424" w:rsidRPr="00103A49">
        <w:t xml:space="preserve"> </w:t>
      </w:r>
      <w:r w:rsidRPr="00103A49">
        <w:t>№ 1376 «Об</w:t>
      </w:r>
      <w:r w:rsidR="0053041A" w:rsidRPr="00103A49">
        <w:t> </w:t>
      </w:r>
      <w:r w:rsidRPr="00103A49">
        <w:t>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CB2CAB" w:rsidRPr="00103A49">
        <w:t>.</w:t>
      </w:r>
    </w:p>
    <w:p w14:paraId="600E26D8" w14:textId="77777777" w:rsidR="006934CE" w:rsidRPr="00103A49" w:rsidRDefault="003B376A" w:rsidP="006934CE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hyperlink r:id="rId26" w:history="1"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Об утверждении Правил территориального распределения отделений почтовой связи акционерного общества "Почта России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22D0E6D7" w14:textId="77777777" w:rsidR="00AE6BDF" w:rsidRPr="00103A49" w:rsidRDefault="00AE6BDF" w:rsidP="00AE6BDF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14:paraId="164ECD75" w14:textId="77777777" w:rsidR="006934CE" w:rsidRPr="00103A49" w:rsidRDefault="003B376A" w:rsidP="006934CE">
      <w:pPr>
        <w:pStyle w:val="7"/>
        <w:numPr>
          <w:ilvl w:val="0"/>
          <w:numId w:val="3"/>
        </w:numPr>
        <w:spacing w:line="240" w:lineRule="auto"/>
        <w:ind w:left="284"/>
      </w:pPr>
      <w:hyperlink r:id="rId27" w:history="1">
        <w:r w:rsidR="006934CE" w:rsidRPr="00103A49">
          <w:rPr>
            <w:color w:val="auto"/>
          </w:rPr>
          <w:t>Постановление</w:t>
        </w:r>
      </w:hyperlink>
      <w:r w:rsidR="006934CE" w:rsidRPr="00103A49">
        <w:rPr>
          <w:color w:val="auto"/>
        </w:rPr>
        <w:t xml:space="preserve"> Пр</w:t>
      </w:r>
      <w:r w:rsidR="006934CE" w:rsidRPr="00103A49">
        <w:t>авительства Российской Федерации от 28.05.2021 № 815 «Об утверждении перечня национальных стандартов и сводов правил"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111D99E1" w14:textId="35A0F2D7" w:rsidR="0015062D" w:rsidRPr="00103A49" w:rsidRDefault="00CB2CAB" w:rsidP="00E202B1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lastRenderedPageBreak/>
        <w:t>Приказ Федерального агентства по делам молодежи от 13</w:t>
      </w:r>
      <w:r w:rsidR="000E7424" w:rsidRPr="00103A49">
        <w:t>.05.</w:t>
      </w:r>
      <w:r w:rsidRPr="00103A49">
        <w:t>2016</w:t>
      </w:r>
      <w:r w:rsidR="000E7424" w:rsidRPr="00103A49">
        <w:t xml:space="preserve"> </w:t>
      </w:r>
      <w:r w:rsidRPr="00103A49">
        <w:t>№ 167 «Об</w:t>
      </w:r>
      <w:r w:rsidR="0053041A" w:rsidRPr="00103A49">
        <w:t> </w:t>
      </w:r>
      <w:r w:rsidRPr="00103A49">
        <w:t>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14:paraId="37A4FD38" w14:textId="556AD57A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Приказ Министерства спорта Российской Федерации от 25</w:t>
      </w:r>
      <w:r w:rsidR="000E7424" w:rsidRPr="00103A49">
        <w:t>.05.</w:t>
      </w:r>
      <w:r w:rsidRPr="00103A49">
        <w:t>2016</w:t>
      </w:r>
      <w:r w:rsidR="002F2358" w:rsidRPr="00103A49">
        <w:t xml:space="preserve"> </w:t>
      </w:r>
      <w:r w:rsidRPr="00103A49">
        <w:t>№ 586 «Об</w:t>
      </w:r>
      <w:r w:rsidR="0053041A" w:rsidRPr="00103A49">
        <w:t> </w:t>
      </w:r>
      <w:r w:rsidRPr="00103A49">
        <w:t>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организаций».</w:t>
      </w:r>
    </w:p>
    <w:p w14:paraId="4F9314D3" w14:textId="77777777" w:rsidR="0015062D" w:rsidRPr="00103A49" w:rsidRDefault="0015062D" w:rsidP="005107D8">
      <w:pPr>
        <w:pStyle w:val="ConsPlusNormal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A49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103A49">
        <w:rPr>
          <w:rFonts w:ascii="Times New Roman" w:hAnsi="Times New Roman" w:cs="Times New Roman"/>
          <w:sz w:val="24"/>
          <w:szCs w:val="24"/>
        </w:rPr>
        <w:t>.01.</w:t>
      </w:r>
      <w:r w:rsidRPr="00103A49">
        <w:rPr>
          <w:rFonts w:ascii="Times New Roman" w:hAnsi="Times New Roman" w:cs="Times New Roman"/>
          <w:sz w:val="24"/>
          <w:szCs w:val="24"/>
        </w:rPr>
        <w:t>2017</w:t>
      </w:r>
      <w:r w:rsidR="000E7424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№</w:t>
      </w:r>
      <w:r w:rsidR="00F97527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72458AC6" w:rsidR="00F21A3B" w:rsidRPr="00103A49" w:rsidRDefault="006534DF" w:rsidP="005107D8">
      <w:pPr>
        <w:pStyle w:val="7"/>
        <w:numPr>
          <w:ilvl w:val="0"/>
          <w:numId w:val="3"/>
        </w:numPr>
        <w:spacing w:line="240" w:lineRule="auto"/>
        <w:ind w:left="284"/>
        <w:rPr>
          <w:rFonts w:eastAsia="Times New Roman"/>
          <w:color w:val="2D2D2D"/>
        </w:rPr>
      </w:pPr>
      <w:r w:rsidRPr="00103A49">
        <w:t xml:space="preserve">Распоряжение Министерства культуры Российской Федерации от </w:t>
      </w:r>
      <w:r w:rsidR="002F2358" w:rsidRPr="00103A49">
        <w:t>0</w:t>
      </w:r>
      <w:r w:rsidRPr="00103A49">
        <w:t>2</w:t>
      </w:r>
      <w:r w:rsidR="000E7424" w:rsidRPr="00103A49">
        <w:t>.08.</w:t>
      </w:r>
      <w:r w:rsidRPr="00103A49">
        <w:t>2017</w:t>
      </w:r>
      <w:r w:rsidR="000E7424" w:rsidRPr="00103A49">
        <w:t xml:space="preserve"> </w:t>
      </w:r>
      <w:r w:rsidRPr="00103A49">
        <w:t>№ Р-965 «О</w:t>
      </w:r>
      <w:r w:rsidR="0053041A" w:rsidRPr="00103A49">
        <w:t> </w:t>
      </w:r>
      <w:r w:rsidRPr="00103A49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103A49">
        <w:rPr>
          <w:rFonts w:eastAsia="Times New Roman"/>
          <w:color w:val="2D2D2D"/>
        </w:rPr>
        <w:t>.</w:t>
      </w:r>
    </w:p>
    <w:p w14:paraId="11F9AC91" w14:textId="66E69CCC" w:rsidR="00F21A3B" w:rsidRPr="00103A49" w:rsidRDefault="003B376A" w:rsidP="005107D8">
      <w:pPr>
        <w:pStyle w:val="7"/>
        <w:numPr>
          <w:ilvl w:val="0"/>
          <w:numId w:val="3"/>
        </w:numPr>
        <w:spacing w:line="240" w:lineRule="auto"/>
        <w:ind w:left="284"/>
      </w:pPr>
      <w:hyperlink r:id="rId28" w:history="1">
        <w:r w:rsidR="007F1453" w:rsidRPr="00103A49">
          <w:t>Приказ Министерством спорта Российской Федерации от 21</w:t>
        </w:r>
        <w:r w:rsidR="000E7424" w:rsidRPr="00103A49">
          <w:t>.03.</w:t>
        </w:r>
        <w:r w:rsidR="007F1453" w:rsidRPr="00103A49">
          <w:t>2018</w:t>
        </w:r>
        <w:r w:rsidR="000E7424" w:rsidRPr="00103A49">
          <w:t xml:space="preserve"> </w:t>
        </w:r>
        <w:r w:rsidR="007F1453" w:rsidRPr="00103A49">
          <w:t>№ 244</w:t>
        </w:r>
      </w:hyperlink>
      <w:r w:rsidR="007F1453" w:rsidRPr="00103A49">
        <w:t xml:space="preserve"> «Об</w:t>
      </w:r>
      <w:r w:rsidR="0053041A" w:rsidRPr="00103A49">
        <w:t> </w:t>
      </w:r>
      <w:r w:rsidR="007F1453" w:rsidRPr="00103A49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CE09EB8" w14:textId="77777777" w:rsidR="00A70642" w:rsidRPr="00103A49" w:rsidRDefault="00A70642" w:rsidP="00A70642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51" w:name="_Hlk75437509"/>
      <w:r w:rsidRPr="00103A49">
        <w:rPr>
          <w:rFonts w:ascii="Times New Roman" w:hAnsi="Times New Roman"/>
          <w:color w:val="auto"/>
          <w:sz w:val="24"/>
          <w:szCs w:val="24"/>
        </w:rPr>
        <w:t>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14:paraId="6CAC4BB2" w14:textId="5DAD34DD" w:rsidR="007946A6" w:rsidRPr="00103A49" w:rsidRDefault="007946A6" w:rsidP="005107D8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Pr="00103A49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103A49">
        <w:rPr>
          <w:rFonts w:ascii="Times New Roman" w:hAnsi="Times New Roman"/>
          <w:color w:val="auto"/>
          <w:sz w:val="24"/>
          <w:szCs w:val="24"/>
        </w:rPr>
        <w:t>182 «Об утверждении Методических рекомендаций по подготовке нормативов градостроительного проектирования».</w:t>
      </w:r>
    </w:p>
    <w:bookmarkEnd w:id="51"/>
    <w:p w14:paraId="4A865B41" w14:textId="77777777" w:rsidR="00E47DC9" w:rsidRPr="00103A49" w:rsidRDefault="00E47DC9" w:rsidP="00E47DC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71B770" w14:textId="684AAC2A" w:rsidR="00754452" w:rsidRPr="00103A49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Нормативные правовые акты </w:t>
      </w:r>
      <w:r w:rsidR="005107D8" w:rsidRPr="00103A49">
        <w:rPr>
          <w:b/>
        </w:rPr>
        <w:t>Алтайского края</w:t>
      </w:r>
    </w:p>
    <w:p w14:paraId="15CF5C52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bookmarkStart w:id="52" w:name="_Hlk98403847"/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2"/>
    <w:p w14:paraId="4F156BA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29.12.2006 № 147-ЗС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огородничества».</w:t>
      </w:r>
    </w:p>
    <w:p w14:paraId="03D0319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14:paraId="650BD2F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14:paraId="40BF3460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02491B06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99E67FB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14:paraId="13571EC5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14:paraId="228CC1F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lastRenderedPageBreak/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14:paraId="0CFA0CA1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14:paraId="6FC3458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14:paraId="314FC32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14:paraId="5BFEB178" w14:textId="77777777" w:rsidR="00A70642" w:rsidRPr="00103A49" w:rsidRDefault="003B376A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4" w:history="1">
        <w:r w:rsidR="00A70642" w:rsidRPr="00103A49">
          <w:t>Решение управления по государственному регулированию цен и тарифов 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A70642" w:rsidRPr="00103A49">
        <w:t>.</w:t>
      </w:r>
    </w:p>
    <w:p w14:paraId="54EB1D90" w14:textId="77777777" w:rsidR="00A70642" w:rsidRPr="00103A49" w:rsidRDefault="003B376A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5" w:history="1">
        <w:r w:rsidR="00A70642" w:rsidRPr="00103A49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A70642" w:rsidRPr="00103A49">
        <w:t>.</w:t>
      </w:r>
    </w:p>
    <w:p w14:paraId="5AD9F667" w14:textId="77777777" w:rsidR="00A70642" w:rsidRPr="00103A49" w:rsidRDefault="003B376A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6" w:history="1">
        <w:r w:rsidR="00A70642" w:rsidRPr="00103A49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A70642" w:rsidRPr="00103A49">
        <w:t>.</w:t>
      </w:r>
    </w:p>
    <w:p w14:paraId="76CEA621" w14:textId="77777777" w:rsidR="00A70642" w:rsidRPr="00103A49" w:rsidRDefault="003B376A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7" w:history="1">
        <w:r w:rsidR="00A70642" w:rsidRPr="00103A49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A70642" w:rsidRPr="00103A49">
        <w:t>.</w:t>
      </w:r>
    </w:p>
    <w:p w14:paraId="70C84296" w14:textId="78F28FB1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Приказ министерства природных ресурсов и экологии Алтайского края от 24.05.2019 №</w:t>
      </w:r>
      <w:r w:rsidR="00FF7C4E" w:rsidRPr="00103A49">
        <w:t> </w:t>
      </w:r>
      <w:r w:rsidRPr="00103A49">
        <w:t>880 «Об утверждении территориальной схемы обращения с отходами, в том числе с твердыми коммунальными отходами, Алтайского края».</w:t>
      </w:r>
    </w:p>
    <w:p w14:paraId="4DAF6569" w14:textId="77777777" w:rsidR="00A70642" w:rsidRPr="00103A49" w:rsidRDefault="003B376A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8" w:history="1">
        <w:r w:rsidR="00A70642" w:rsidRPr="00103A49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A70642" w:rsidRPr="00103A49">
        <w:t>.</w:t>
      </w:r>
    </w:p>
    <w:p w14:paraId="16EEFC7B" w14:textId="5F821991" w:rsidR="00D168E3" w:rsidRPr="00176293" w:rsidRDefault="00D168E3" w:rsidP="00CE632F">
      <w:pPr>
        <w:pStyle w:val="7"/>
        <w:numPr>
          <w:ilvl w:val="0"/>
          <w:numId w:val="0"/>
        </w:numPr>
        <w:spacing w:line="240" w:lineRule="auto"/>
        <w:ind w:left="284"/>
        <w:rPr>
          <w:color w:val="auto"/>
        </w:rPr>
      </w:pPr>
    </w:p>
    <w:p w14:paraId="6355D1DD" w14:textId="298DEA79" w:rsidR="00A80B08" w:rsidRPr="00176293" w:rsidRDefault="00CE632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муниципального образования </w:t>
      </w:r>
      <w:r w:rsidR="0006195C" w:rsidRPr="00176293">
        <w:rPr>
          <w:b/>
        </w:rPr>
        <w:t>Троицкий</w:t>
      </w:r>
      <w:r w:rsidRPr="00176293">
        <w:rPr>
          <w:b/>
        </w:rPr>
        <w:t xml:space="preserve"> район Алтайского края</w:t>
      </w:r>
    </w:p>
    <w:p w14:paraId="2A6FFF53" w14:textId="26C1BC59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 муниципального образования </w:t>
      </w:r>
      <w:r w:rsidR="0006195C" w:rsidRPr="00176293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176293">
        <w:rPr>
          <w:rFonts w:ascii="Times New Roman" w:hAnsi="Times New Roman" w:cs="Times New Roman"/>
          <w:sz w:val="24"/>
          <w:szCs w:val="24"/>
        </w:rPr>
        <w:t>Троицкого районное Собрание депутатов Алтайского края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23.12.2020 № 66.</w:t>
      </w:r>
    </w:p>
    <w:p w14:paraId="7132C231" w14:textId="35C6A3C3" w:rsidR="005C7853" w:rsidRPr="00176293" w:rsidRDefault="005C7853" w:rsidP="005C7853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17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.1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.2017 № 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90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Нормативов градостроительного проектирования муниципального образования </w:t>
      </w:r>
      <w:r w:rsidR="00FE62D6">
        <w:rPr>
          <w:rFonts w:ascii="Times New Roman" w:hAnsi="Times New Roman" w:cs="Times New Roman"/>
          <w:sz w:val="24"/>
          <w:szCs w:val="24"/>
          <w:lang w:eastAsia="ru-RU" w:bidi="ru-RU"/>
        </w:rPr>
        <w:t>Зелёнополянский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сельсовет Троицкого района Алтайского края» (ред. 23.12.2020).</w:t>
      </w:r>
    </w:p>
    <w:p w14:paraId="75428B43" w14:textId="34A3A43D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 до 2035 года».</w:t>
      </w:r>
    </w:p>
    <w:p w14:paraId="14E58B91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15.10.2018 №698 «Об утверждении муниципальной программы «Энергосбережение и повышение 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энергетической эффективности на территории Троицкого района на 2019-2023 годы».</w:t>
      </w:r>
    </w:p>
    <w:p w14:paraId="452807D3" w14:textId="04E086EA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22.03.2019 №193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14:paraId="2947CC93" w14:textId="4E81B79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05.03.2020 №</w:t>
      </w:r>
      <w:r w:rsidRPr="00176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293">
        <w:rPr>
          <w:rFonts w:ascii="Times New Roman" w:hAnsi="Times New Roman" w:cs="Times New Roman"/>
          <w:sz w:val="24"/>
          <w:szCs w:val="24"/>
        </w:rPr>
        <w:t>82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края».</w:t>
      </w:r>
    </w:p>
    <w:p w14:paraId="427FDD8C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14:paraId="3E631BE7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14:paraId="7B3230CD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10.11.2020 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14:paraId="4F87180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№ 242 «Об утверждении муниципальной программы Троицкого района «Развитие молодежной политики в Троицком районе». </w:t>
      </w:r>
    </w:p>
    <w:p w14:paraId="290141D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22.04.2021 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14:paraId="30480BDB" w14:textId="621D94C6" w:rsidR="00CE632F" w:rsidRPr="00FE62D6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</w:pPr>
      <w:r w:rsidRPr="00FE62D6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106BF0" w:rsidRPr="00FE62D6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06</w:t>
      </w:r>
      <w:r w:rsidRPr="00FE62D6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.</w:t>
      </w:r>
      <w:r w:rsidR="00106BF0" w:rsidRPr="00FE62D6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12</w:t>
      </w:r>
      <w:r w:rsidRPr="00FE62D6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.2021 № </w:t>
      </w:r>
      <w:r w:rsidR="00106BF0" w:rsidRPr="00FE62D6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968</w:t>
      </w:r>
      <w:r w:rsidRPr="00FE62D6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 «Об утверждении реестра мест (площадок) накопления твердых коммунальных отходов в Троицком районе».</w:t>
      </w:r>
    </w:p>
    <w:p w14:paraId="56FBAB39" w14:textId="6C5CB5C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30.08.2021 № 681 «О прогнозе социально-экономического развития Троицкого района на 2022</w:t>
      </w:r>
      <w:r w:rsidR="00EF0697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2024 годы».</w:t>
      </w:r>
    </w:p>
    <w:p w14:paraId="0FE47B4F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30.12.2021 № 1070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14:paraId="4B5B31C2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14:paraId="0490B1D4" w14:textId="77777777" w:rsidR="00CE632F" w:rsidRPr="00176293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CB9B6F0" w14:textId="320CC50B" w:rsidR="00A80B08" w:rsidRPr="00176293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FE62D6">
        <w:rPr>
          <w:b/>
        </w:rPr>
        <w:t>Зелёнополянский</w:t>
      </w:r>
      <w:r w:rsidR="00D1160C" w:rsidRPr="00176293">
        <w:rPr>
          <w:b/>
        </w:rPr>
        <w:t xml:space="preserve">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14:paraId="4DBD53AF" w14:textId="4827D16B" w:rsidR="00BD7B86" w:rsidRPr="00176293" w:rsidRDefault="00BD7B86" w:rsidP="004B07EA">
      <w:pPr>
        <w:pStyle w:val="af1"/>
        <w:numPr>
          <w:ilvl w:val="0"/>
          <w:numId w:val="8"/>
        </w:numPr>
        <w:ind w:left="284" w:hanging="426"/>
        <w:jc w:val="both"/>
      </w:pPr>
      <w:r w:rsidRPr="00176293">
        <w:t xml:space="preserve">Устав муниципального образования </w:t>
      </w:r>
      <w:r w:rsidR="00FE62D6">
        <w:t>Зелёнополянский</w:t>
      </w:r>
      <w:r w:rsidR="003A149A" w:rsidRPr="00176293">
        <w:t xml:space="preserve">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Pr="00176293">
        <w:t xml:space="preserve">Алтайского края, принят решением </w:t>
      </w:r>
      <w:r w:rsidR="003A149A" w:rsidRPr="00176293">
        <w:t>Троицк</w:t>
      </w:r>
      <w:r w:rsidRPr="00176293">
        <w:t xml:space="preserve">ого </w:t>
      </w:r>
      <w:r w:rsidR="00907702" w:rsidRPr="00176293">
        <w:t>сельского</w:t>
      </w:r>
      <w:r w:rsidRPr="00176293">
        <w:t xml:space="preserve"> Совета </w:t>
      </w:r>
      <w:r w:rsidR="001A71C5" w:rsidRPr="00176293">
        <w:t xml:space="preserve">народных </w:t>
      </w:r>
      <w:r w:rsidRPr="00176293">
        <w:t xml:space="preserve">депутатов </w:t>
      </w:r>
      <w:r w:rsidR="003A149A" w:rsidRPr="00176293">
        <w:t>Троицк</w:t>
      </w:r>
      <w:r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Pr="00176293">
        <w:t>.</w:t>
      </w:r>
    </w:p>
    <w:p w14:paraId="317B987B" w14:textId="393E10BD" w:rsidR="00FF7C4E" w:rsidRPr="00FE62D6" w:rsidRDefault="00FF7C4E" w:rsidP="00FF7C4E">
      <w:pPr>
        <w:pStyle w:val="af1"/>
        <w:numPr>
          <w:ilvl w:val="0"/>
          <w:numId w:val="8"/>
        </w:numPr>
        <w:ind w:left="284"/>
        <w:jc w:val="both"/>
        <w:rPr>
          <w:color w:val="7030A0"/>
        </w:rPr>
      </w:pPr>
      <w:r w:rsidRPr="00FE62D6">
        <w:rPr>
          <w:color w:val="7030A0"/>
        </w:rPr>
        <w:t xml:space="preserve">Решение </w:t>
      </w:r>
      <w:r w:rsidR="00106BF0" w:rsidRPr="00FE62D6">
        <w:rPr>
          <w:color w:val="7030A0"/>
        </w:rPr>
        <w:t>Троицкого районного Совета  депутатов</w:t>
      </w:r>
      <w:r w:rsidRPr="00FE62D6">
        <w:rPr>
          <w:color w:val="7030A0"/>
        </w:rPr>
        <w:t xml:space="preserve"> </w:t>
      </w:r>
      <w:r w:rsidR="004B07EA" w:rsidRPr="00FE62D6">
        <w:rPr>
          <w:color w:val="7030A0"/>
        </w:rPr>
        <w:t xml:space="preserve">от </w:t>
      </w:r>
      <w:r w:rsidR="00106BF0" w:rsidRPr="00FE62D6">
        <w:rPr>
          <w:color w:val="7030A0"/>
        </w:rPr>
        <w:t>18</w:t>
      </w:r>
      <w:r w:rsidR="004B07EA" w:rsidRPr="00FE62D6">
        <w:rPr>
          <w:color w:val="7030A0"/>
        </w:rPr>
        <w:t>.1</w:t>
      </w:r>
      <w:r w:rsidR="00106BF0" w:rsidRPr="00FE62D6">
        <w:rPr>
          <w:color w:val="7030A0"/>
        </w:rPr>
        <w:t>2</w:t>
      </w:r>
      <w:r w:rsidR="004B07EA" w:rsidRPr="00FE62D6">
        <w:rPr>
          <w:color w:val="7030A0"/>
        </w:rPr>
        <w:t xml:space="preserve">.2015 года № 68 </w:t>
      </w:r>
      <w:r w:rsidRPr="00FE62D6">
        <w:rPr>
          <w:color w:val="7030A0"/>
        </w:rPr>
        <w:t xml:space="preserve">«Об утверждении Правил землепользования и застройки муниципального образования </w:t>
      </w:r>
      <w:r w:rsidR="00FE62D6" w:rsidRPr="00FE62D6">
        <w:rPr>
          <w:color w:val="7030A0"/>
        </w:rPr>
        <w:t>Зелёнополянский</w:t>
      </w:r>
      <w:r w:rsidRPr="00FE62D6">
        <w:rPr>
          <w:color w:val="7030A0"/>
        </w:rPr>
        <w:t xml:space="preserve"> сельсовет Троицкого района Алтайского края» (ред. 06.10.2020).</w:t>
      </w:r>
    </w:p>
    <w:p w14:paraId="05A59CCD" w14:textId="48C010D4" w:rsidR="00BD7B86" w:rsidRPr="00106BF0" w:rsidRDefault="00A85CFB" w:rsidP="00BD7B86">
      <w:pPr>
        <w:pStyle w:val="af1"/>
        <w:numPr>
          <w:ilvl w:val="0"/>
          <w:numId w:val="8"/>
        </w:numPr>
        <w:ind w:left="284"/>
        <w:jc w:val="both"/>
        <w:rPr>
          <w:color w:val="7030A0"/>
        </w:rPr>
      </w:pPr>
      <w:r w:rsidRPr="00106BF0">
        <w:rPr>
          <w:color w:val="7030A0"/>
        </w:rPr>
        <w:t xml:space="preserve">Решение Троицкого </w:t>
      </w:r>
      <w:r w:rsidR="00FF7C4E" w:rsidRPr="00106BF0">
        <w:rPr>
          <w:color w:val="7030A0"/>
        </w:rPr>
        <w:t>сель</w:t>
      </w:r>
      <w:proofErr w:type="gramStart"/>
      <w:r w:rsidR="00FF7C4E" w:rsidRPr="00106BF0">
        <w:rPr>
          <w:color w:val="7030A0"/>
          <w:lang w:val="en-US"/>
        </w:rPr>
        <w:t>c</w:t>
      </w:r>
      <w:proofErr w:type="gramEnd"/>
      <w:r w:rsidR="00FF7C4E" w:rsidRPr="00106BF0">
        <w:rPr>
          <w:color w:val="7030A0"/>
        </w:rPr>
        <w:t>кого</w:t>
      </w:r>
      <w:r w:rsidRPr="00106BF0">
        <w:rPr>
          <w:color w:val="7030A0"/>
        </w:rPr>
        <w:t xml:space="preserve"> Совета народных депутатов Троицкого района Алтайского края от </w:t>
      </w:r>
      <w:r w:rsidR="00176293" w:rsidRPr="00106BF0">
        <w:rPr>
          <w:color w:val="7030A0"/>
        </w:rPr>
        <w:t>10</w:t>
      </w:r>
      <w:r w:rsidRPr="00106BF0">
        <w:rPr>
          <w:color w:val="7030A0"/>
        </w:rPr>
        <w:t>.06.201</w:t>
      </w:r>
      <w:r w:rsidR="00176293" w:rsidRPr="00106BF0">
        <w:rPr>
          <w:color w:val="7030A0"/>
        </w:rPr>
        <w:t>9</w:t>
      </w:r>
      <w:r w:rsidRPr="00106BF0">
        <w:rPr>
          <w:color w:val="7030A0"/>
        </w:rPr>
        <w:t xml:space="preserve"> № </w:t>
      </w:r>
      <w:r w:rsidR="00176293" w:rsidRPr="00106BF0">
        <w:rPr>
          <w:color w:val="7030A0"/>
        </w:rPr>
        <w:t>9</w:t>
      </w:r>
      <w:r w:rsidRPr="00106BF0">
        <w:rPr>
          <w:color w:val="7030A0"/>
        </w:rPr>
        <w:t xml:space="preserve"> </w:t>
      </w:r>
      <w:r w:rsidR="00BD7B86" w:rsidRPr="00106BF0">
        <w:rPr>
          <w:color w:val="7030A0"/>
        </w:rPr>
        <w:t xml:space="preserve">«Об утверждении Правил благоустройства территории муниципального образования </w:t>
      </w:r>
      <w:r w:rsidR="00FE62D6">
        <w:rPr>
          <w:color w:val="7030A0"/>
        </w:rPr>
        <w:t>Зелёнополянский</w:t>
      </w:r>
      <w:r w:rsidR="00D7457E" w:rsidRPr="00106BF0">
        <w:rPr>
          <w:color w:val="7030A0"/>
        </w:rPr>
        <w:t xml:space="preserve"> сельсовет Троицкого района </w:t>
      </w:r>
      <w:r w:rsidR="00BD7B86" w:rsidRPr="00106BF0">
        <w:rPr>
          <w:color w:val="7030A0"/>
        </w:rPr>
        <w:t>Алтайского края».</w:t>
      </w:r>
    </w:p>
    <w:p w14:paraId="4A089386" w14:textId="77777777" w:rsidR="003D079A" w:rsidRPr="00176293" w:rsidRDefault="003D079A" w:rsidP="003D079A">
      <w:pPr>
        <w:pStyle w:val="af1"/>
        <w:ind w:left="284"/>
        <w:jc w:val="both"/>
      </w:pPr>
    </w:p>
    <w:p w14:paraId="745D031B" w14:textId="77777777" w:rsidR="007B718B" w:rsidRPr="00176293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С</w:t>
      </w:r>
      <w:r w:rsidR="007B718B" w:rsidRPr="00176293">
        <w:rPr>
          <w:b/>
        </w:rPr>
        <w:t>воды правил по проектированию и строительству</w:t>
      </w:r>
    </w:p>
    <w:p w14:paraId="1BFCCF81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bookmarkStart w:id="53" w:name="_Hlk98585213"/>
      <w:r w:rsidRPr="00176293">
        <w:rPr>
          <w:color w:val="auto"/>
        </w:rPr>
        <w:lastRenderedPageBreak/>
        <w:t>СП 41-101-95 «Проектирование тепловых пунктов».</w:t>
      </w:r>
    </w:p>
    <w:p w14:paraId="4ECEA81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7B08B8C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11.13130.2009 «Места дислокации подразделений пожарной охраны. Порядок и методика определения».</w:t>
      </w:r>
    </w:p>
    <w:p w14:paraId="17C5AD26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112.13330.2011 «Пожарная безопасность зданий и сооружений».</w:t>
      </w:r>
    </w:p>
    <w:p w14:paraId="3BE08BE0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89.13330.2012 «Котельные установки».</w:t>
      </w:r>
    </w:p>
    <w:p w14:paraId="3062D6A9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124.13330.2012 «Тепловые сети».</w:t>
      </w:r>
    </w:p>
    <w:p w14:paraId="3EA8179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31.13330.2012 «Водоснабжение. Наружные сети и сооружения».</w:t>
      </w:r>
    </w:p>
    <w:p w14:paraId="250EF75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118.13330.2012 «Общественные здания и сооружения».</w:t>
      </w:r>
    </w:p>
    <w:p w14:paraId="4A33AF4E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88.13330.2014 «Защитные сооружения гражданской обороны».</w:t>
      </w:r>
    </w:p>
    <w:p w14:paraId="15B8AD2E" w14:textId="77777777" w:rsidR="00CC0FDF" w:rsidRPr="00176293" w:rsidRDefault="00CC0FDF" w:rsidP="005107D8">
      <w:pPr>
        <w:pStyle w:val="01"/>
        <w:numPr>
          <w:ilvl w:val="0"/>
          <w:numId w:val="4"/>
        </w:numPr>
        <w:rPr>
          <w:sz w:val="22"/>
          <w:szCs w:val="22"/>
          <w:lang w:eastAsia="ru-RU" w:bidi="ru-RU"/>
        </w:rPr>
      </w:pPr>
      <w:r w:rsidRPr="00176293">
        <w:rPr>
          <w:sz w:val="22"/>
          <w:szCs w:val="22"/>
          <w:lang w:eastAsia="ru-RU" w:bidi="ru-RU"/>
        </w:rPr>
        <w:t>СП 113.13330.2016 «Стоянки автомобилей».</w:t>
      </w:r>
    </w:p>
    <w:p w14:paraId="423189E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42.13330.2016 «Градостроительство. Планировка и застройка городских и сельских поселений».</w:t>
      </w:r>
    </w:p>
    <w:p w14:paraId="75390314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32.13330.2018 «Канализация. Наружные сети и сооружения».</w:t>
      </w:r>
    </w:p>
    <w:p w14:paraId="724F5F47" w14:textId="65D62E4B" w:rsidR="00325719" w:rsidRPr="00176293" w:rsidRDefault="00325719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396.1325800.2018 «Улицы и дороги населенных пунктов. Правила градостроительного проектирования».</w:t>
      </w:r>
    </w:p>
    <w:p w14:paraId="226EE164" w14:textId="77777777" w:rsidR="00E007F4" w:rsidRPr="00176293" w:rsidRDefault="00E007F4" w:rsidP="00E007F4">
      <w:pPr>
        <w:pStyle w:val="01"/>
        <w:numPr>
          <w:ilvl w:val="0"/>
          <w:numId w:val="4"/>
        </w:numPr>
      </w:pPr>
      <w:r w:rsidRPr="00176293">
        <w:t xml:space="preserve">СП 34.13330.2021 «Автомобильные дороги». </w:t>
      </w:r>
    </w:p>
    <w:bookmarkEnd w:id="53"/>
    <w:p w14:paraId="03D5D1CC" w14:textId="02D05202" w:rsidR="007B718B" w:rsidRPr="00176293" w:rsidRDefault="007B718B" w:rsidP="005107D8">
      <w:pPr>
        <w:ind w:left="499" w:hanging="357"/>
        <w:jc w:val="both"/>
      </w:pPr>
    </w:p>
    <w:p w14:paraId="3CDE2A7E" w14:textId="77777777" w:rsidR="0015062D" w:rsidRPr="00176293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4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4"/>
    </w:p>
    <w:p w14:paraId="32110422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государственная информационная система территориального планирования (ФГИС ТП) </w:t>
      </w:r>
      <w:bookmarkStart w:id="55" w:name="OLE_LINK170"/>
      <w:bookmarkStart w:id="56" w:name="OLE_LINK171"/>
      <w:r w:rsidRPr="00176293">
        <w:t>–</w:t>
      </w:r>
      <w:bookmarkEnd w:id="55"/>
      <w:bookmarkEnd w:id="56"/>
      <w:r w:rsidRPr="00176293">
        <w:t xml:space="preserve"> </w:t>
      </w:r>
      <w:hyperlink r:id="rId39" w:history="1">
        <w:r w:rsidRPr="00176293">
          <w:rPr>
            <w:rStyle w:val="ab"/>
            <w:color w:val="auto"/>
            <w:u w:val="none"/>
          </w:rPr>
          <w:t>http://fgis.economy.gov.ru</w:t>
        </w:r>
      </w:hyperlink>
      <w:r w:rsidRPr="00176293">
        <w:t>.</w:t>
      </w:r>
    </w:p>
    <w:p w14:paraId="51D85674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служба государственной статистики – </w:t>
      </w:r>
      <w:hyperlink r:id="rId40" w:history="1">
        <w:r w:rsidRPr="00176293">
          <w:rPr>
            <w:rStyle w:val="ab"/>
            <w:color w:val="auto"/>
            <w:u w:val="none"/>
          </w:rPr>
          <w:t>http://gks.ru</w:t>
        </w:r>
      </w:hyperlink>
      <w:r w:rsidRPr="00176293">
        <w:t xml:space="preserve">. </w:t>
      </w:r>
    </w:p>
    <w:p w14:paraId="737992A1" w14:textId="5EDDF824" w:rsidR="00D25D36" w:rsidRPr="00176293" w:rsidRDefault="00D25D36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14:paraId="19FB194F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Министерство экономического развития Российской Федерации – </w:t>
      </w:r>
      <w:hyperlink r:id="rId41" w:history="1">
        <w:r w:rsidRPr="00176293">
          <w:rPr>
            <w:rStyle w:val="ab"/>
            <w:color w:val="auto"/>
            <w:u w:val="none"/>
          </w:rPr>
          <w:t>http://economy.gov.ru/minec</w:t>
        </w:r>
      </w:hyperlink>
      <w:r w:rsidRPr="00176293">
        <w:t xml:space="preserve">. </w:t>
      </w:r>
    </w:p>
    <w:p w14:paraId="5106B80D" w14:textId="088B47E4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Официальный </w:t>
      </w:r>
      <w:r w:rsidR="00484BEE" w:rsidRPr="00176293">
        <w:t>сайт Алтайского края</w:t>
      </w:r>
      <w:r w:rsidRPr="00176293">
        <w:t xml:space="preserve"> – </w:t>
      </w:r>
      <w:hyperlink r:id="rId42" w:history="1">
        <w:r w:rsidR="00484BEE" w:rsidRPr="00176293">
          <w:t xml:space="preserve"> </w:t>
        </w:r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14:paraId="14677982" w14:textId="77777777" w:rsidR="00F8196F" w:rsidRPr="00176293" w:rsidRDefault="003B376A" w:rsidP="00F8196F">
      <w:pPr>
        <w:pStyle w:val="af1"/>
        <w:numPr>
          <w:ilvl w:val="0"/>
          <w:numId w:val="6"/>
        </w:numPr>
        <w:ind w:left="426"/>
        <w:jc w:val="both"/>
      </w:pPr>
      <w:hyperlink r:id="rId43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4" w:history="1">
        <w:r w:rsidR="00F8196F" w:rsidRPr="00176293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14:paraId="721A1DBF" w14:textId="0500723B" w:rsidR="00711A5D" w:rsidRPr="00FE62D6" w:rsidRDefault="00484BEE" w:rsidP="004B07EA">
      <w:pPr>
        <w:pStyle w:val="af1"/>
        <w:numPr>
          <w:ilvl w:val="0"/>
          <w:numId w:val="6"/>
        </w:numPr>
        <w:jc w:val="both"/>
        <w:rPr>
          <w:color w:val="7030A0"/>
        </w:rPr>
      </w:pPr>
      <w:bookmarkStart w:id="57" w:name="_GoBack"/>
      <w:r w:rsidRPr="00FE62D6">
        <w:rPr>
          <w:color w:val="7030A0"/>
        </w:rPr>
        <w:t xml:space="preserve">Официальный сайт администрации </w:t>
      </w:r>
      <w:r w:rsidR="00FE62D6" w:rsidRPr="00FE62D6">
        <w:rPr>
          <w:color w:val="7030A0"/>
        </w:rPr>
        <w:t>Зелёнополянский</w:t>
      </w:r>
      <w:r w:rsidR="00F8196F" w:rsidRPr="00FE62D6">
        <w:rPr>
          <w:color w:val="7030A0"/>
        </w:rPr>
        <w:t xml:space="preserve"> </w:t>
      </w:r>
      <w:r w:rsidR="00735B63" w:rsidRPr="00FE62D6">
        <w:rPr>
          <w:color w:val="7030A0"/>
        </w:rPr>
        <w:t>сельсовет</w:t>
      </w:r>
      <w:r w:rsidR="00F8196F" w:rsidRPr="00FE62D6">
        <w:rPr>
          <w:color w:val="7030A0"/>
        </w:rPr>
        <w:t xml:space="preserve"> Троицкого района Алтайского края</w:t>
      </w:r>
      <w:r w:rsidRPr="00FE62D6">
        <w:rPr>
          <w:color w:val="7030A0"/>
        </w:rPr>
        <w:t xml:space="preserve"> </w:t>
      </w:r>
      <w:r w:rsidR="00F8196F" w:rsidRPr="00FE62D6">
        <w:rPr>
          <w:color w:val="7030A0"/>
        </w:rPr>
        <w:t>–</w:t>
      </w:r>
    </w:p>
    <w:bookmarkEnd w:id="57"/>
    <w:p w14:paraId="7E7013E7" w14:textId="0D6AA967" w:rsidR="00711A5D" w:rsidRPr="00103A49" w:rsidRDefault="00711A5D">
      <w:pPr>
        <w:spacing w:after="200" w:line="276" w:lineRule="auto"/>
      </w:pPr>
    </w:p>
    <w:sectPr w:rsidR="00711A5D" w:rsidRPr="00103A49" w:rsidSect="00707BBA">
      <w:footerReference w:type="default" r:id="rId45"/>
      <w:pgSz w:w="11905" w:h="16838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16E5E" w14:textId="77777777" w:rsidR="003B376A" w:rsidRDefault="003B376A" w:rsidP="004454F1">
      <w:r>
        <w:separator/>
      </w:r>
    </w:p>
  </w:endnote>
  <w:endnote w:type="continuationSeparator" w:id="0">
    <w:p w14:paraId="09214FF7" w14:textId="77777777" w:rsidR="003B376A" w:rsidRDefault="003B376A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14:paraId="53EFD143" w14:textId="77777777" w:rsidR="003B696C" w:rsidRDefault="003B69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2D6">
          <w:rPr>
            <w:noProof/>
          </w:rPr>
          <w:t>37</w:t>
        </w:r>
        <w:r>
          <w:fldChar w:fldCharType="end"/>
        </w:r>
      </w:p>
    </w:sdtContent>
  </w:sdt>
  <w:p w14:paraId="323BD9F2" w14:textId="77777777" w:rsidR="003B696C" w:rsidRDefault="003B69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EFD74" w14:textId="77777777" w:rsidR="003B376A" w:rsidRDefault="003B376A" w:rsidP="004454F1">
      <w:r>
        <w:separator/>
      </w:r>
    </w:p>
  </w:footnote>
  <w:footnote w:type="continuationSeparator" w:id="0">
    <w:p w14:paraId="5CBE7D83" w14:textId="77777777" w:rsidR="003B376A" w:rsidRDefault="003B376A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376A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0564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4473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2D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s://www.altairegion22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://economy.gov.ru/mi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gks.ru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s://www.troa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://xn----7sbbzlckocecix5mn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198C-DE36-4B9B-B9CB-3871A556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14769</Words>
  <Characters>84188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Пользователь Windows</cp:lastModifiedBy>
  <cp:revision>3</cp:revision>
  <cp:lastPrinted>2016-07-29T12:41:00Z</cp:lastPrinted>
  <dcterms:created xsi:type="dcterms:W3CDTF">2022-04-27T08:37:00Z</dcterms:created>
  <dcterms:modified xsi:type="dcterms:W3CDTF">2022-04-27T08:40:00Z</dcterms:modified>
</cp:coreProperties>
</file>